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8BA9" w14:textId="535F7DB9" w:rsidR="000257EE" w:rsidRPr="008912DD" w:rsidRDefault="00274757" w:rsidP="00C22DA0">
      <w:pPr>
        <w:pStyle w:val="aff6"/>
        <w:rPr>
          <w:rFonts w:ascii="Times New Roman" w:hAnsi="Times New Roman"/>
        </w:rPr>
      </w:pPr>
      <w:bookmarkStart w:id="0" w:name="_Toc38875747"/>
      <w:r w:rsidRPr="008912DD">
        <w:rPr>
          <w:rFonts w:ascii="Times New Roman" w:hAnsi="Times New Roman"/>
        </w:rPr>
        <w:t>(</w:t>
      </w:r>
      <w:r w:rsidRPr="008912DD">
        <w:rPr>
          <w:rFonts w:ascii="Times New Roman" w:hAnsi="Times New Roman"/>
        </w:rPr>
        <w:t>三</w:t>
      </w:r>
      <w:r w:rsidRPr="008912DD">
        <w:rPr>
          <w:rFonts w:ascii="Times New Roman" w:hAnsi="Times New Roman"/>
        </w:rPr>
        <w:t>)</w:t>
      </w:r>
      <w:r w:rsidR="00B059B0" w:rsidRPr="008912DD">
        <w:rPr>
          <w:rFonts w:ascii="Times New Roman" w:hAnsi="Times New Roman"/>
        </w:rPr>
        <w:t>醫院全民健康保險非住院診斷關聯群</w:t>
      </w:r>
      <w:r w:rsidR="00B059B0" w:rsidRPr="008912DD">
        <w:rPr>
          <w:rFonts w:ascii="Times New Roman" w:hAnsi="Times New Roman"/>
        </w:rPr>
        <w:t>(Tw-DRGs)</w:t>
      </w:r>
      <w:r w:rsidR="00B059B0" w:rsidRPr="008912DD">
        <w:rPr>
          <w:rFonts w:ascii="Times New Roman" w:hAnsi="Times New Roman"/>
        </w:rPr>
        <w:t>案件醫療費用審查注意事項</w:t>
      </w:r>
      <w:r w:rsidR="00B059B0" w:rsidRPr="008912DD">
        <w:rPr>
          <w:rFonts w:ascii="Times New Roman" w:hAnsi="Times New Roman"/>
        </w:rPr>
        <w:t>-</w:t>
      </w:r>
      <w:r w:rsidRPr="008912DD">
        <w:rPr>
          <w:rFonts w:ascii="Times New Roman" w:hAnsi="Times New Roman"/>
        </w:rPr>
        <w:t>外科</w:t>
      </w:r>
      <w:bookmarkEnd w:id="0"/>
    </w:p>
    <w:p w14:paraId="0C677949" w14:textId="77777777" w:rsidR="000257EE" w:rsidRPr="008912DD" w:rsidRDefault="00274757" w:rsidP="00C22DA0">
      <w:pPr>
        <w:pStyle w:val="31"/>
        <w:snapToGrid w:val="0"/>
        <w:spacing w:line="600" w:lineRule="exact"/>
        <w:ind w:left="567" w:hanging="28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手術病患因病情需要予以</w:t>
      </w:r>
      <w:proofErr w:type="gramStart"/>
      <w:r w:rsidRPr="008912DD">
        <w:rPr>
          <w:rFonts w:ascii="Times New Roman" w:eastAsia="標楷體" w:hAnsi="Times New Roman"/>
          <w:sz w:val="28"/>
          <w:szCs w:val="28"/>
        </w:rPr>
        <w:t>備血未</w:t>
      </w:r>
      <w:proofErr w:type="gramEnd"/>
      <w:r w:rsidRPr="008912DD">
        <w:rPr>
          <w:rFonts w:ascii="Times New Roman" w:eastAsia="標楷體" w:hAnsi="Times New Roman"/>
          <w:sz w:val="28"/>
          <w:szCs w:val="28"/>
        </w:rPr>
        <w:t>使用時，</w:t>
      </w:r>
      <w:proofErr w:type="gramStart"/>
      <w:r w:rsidRPr="008912DD">
        <w:rPr>
          <w:rFonts w:ascii="Times New Roman" w:eastAsia="標楷體" w:hAnsi="Times New Roman"/>
          <w:sz w:val="28"/>
          <w:szCs w:val="28"/>
        </w:rPr>
        <w:t>備血之</w:t>
      </w:r>
      <w:proofErr w:type="gramEnd"/>
      <w:r w:rsidRPr="008912DD">
        <w:rPr>
          <w:rFonts w:ascii="Times New Roman" w:eastAsia="標楷體" w:hAnsi="Times New Roman"/>
          <w:sz w:val="28"/>
          <w:szCs w:val="28"/>
        </w:rPr>
        <w:t>交叉試驗以不超過兩次為原則，並應附檢驗報告，申報費用時須註明「備用血」。備用之輸血套以一副為原則。</w:t>
      </w:r>
    </w:p>
    <w:p w14:paraId="78A4A368" w14:textId="77777777" w:rsidR="000257EE" w:rsidRPr="008912DD" w:rsidRDefault="00274757" w:rsidP="00C22DA0">
      <w:pPr>
        <w:pStyle w:val="31"/>
        <w:snapToGrid w:val="0"/>
        <w:spacing w:line="600" w:lineRule="exact"/>
        <w:ind w:left="800" w:hanging="560"/>
        <w:jc w:val="both"/>
        <w:rPr>
          <w:rFonts w:ascii="Times New Roman" w:hAnsi="Times New Roman"/>
        </w:rPr>
      </w:pPr>
      <w:r w:rsidRPr="008912DD">
        <w:rPr>
          <w:rFonts w:ascii="Times New Roman" w:eastAsia="標楷體" w:hAnsi="Times New Roman"/>
          <w:sz w:val="28"/>
          <w:szCs w:val="28"/>
        </w:rPr>
        <w:t>2.</w:t>
      </w:r>
      <w:r w:rsidRPr="008912DD">
        <w:rPr>
          <w:rFonts w:ascii="Times New Roman" w:eastAsia="標楷體" w:hAnsi="Times New Roman"/>
          <w:sz w:val="28"/>
          <w:szCs w:val="28"/>
        </w:rPr>
        <w:t>傷口之處置、換藥之審查原則：</w:t>
      </w:r>
    </w:p>
    <w:p w14:paraId="5F1DCE55" w14:textId="77777777" w:rsidR="000257EE" w:rsidRPr="008912DD"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多處傷口之處置、換藥，其傷口面積之計算，係將全身劃分為頭頸部、軀幹</w:t>
      </w:r>
      <w:r w:rsidR="00C20AE0" w:rsidRPr="008912DD">
        <w:rPr>
          <w:rFonts w:ascii="Times New Roman" w:eastAsia="標楷體" w:hAnsi="Times New Roman"/>
          <w:sz w:val="28"/>
          <w:szCs w:val="28"/>
        </w:rPr>
        <w:t>前、軀幹後</w:t>
      </w:r>
      <w:r w:rsidRPr="008912DD">
        <w:rPr>
          <w:rFonts w:ascii="Times New Roman" w:eastAsia="標楷體" w:hAnsi="Times New Roman"/>
          <w:sz w:val="28"/>
          <w:szCs w:val="28"/>
        </w:rPr>
        <w:t>、四個肢體共</w:t>
      </w:r>
      <w:r w:rsidR="00C20AE0" w:rsidRPr="008912DD">
        <w:rPr>
          <w:rFonts w:ascii="Times New Roman" w:eastAsia="標楷體" w:hAnsi="Times New Roman"/>
          <w:sz w:val="28"/>
          <w:szCs w:val="28"/>
        </w:rPr>
        <w:t>七</w:t>
      </w:r>
      <w:r w:rsidRPr="008912DD">
        <w:rPr>
          <w:rFonts w:ascii="Times New Roman" w:eastAsia="標楷體" w:hAnsi="Times New Roman"/>
          <w:sz w:val="28"/>
          <w:szCs w:val="28"/>
        </w:rPr>
        <w:t>區，同一區域之傷口長度或面積應</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計核算。</w:t>
      </w:r>
      <w:r w:rsidR="00C20AE0" w:rsidRPr="008912DD">
        <w:rPr>
          <w:rFonts w:ascii="Times New Roman" w:eastAsia="標楷體" w:hAnsi="Times New Roman"/>
          <w:sz w:val="28"/>
          <w:szCs w:val="28"/>
        </w:rPr>
        <w:t>(106/1/1)</w:t>
      </w:r>
    </w:p>
    <w:p w14:paraId="15816EF8" w14:textId="77777777" w:rsidR="000257EE" w:rsidRPr="008912DD"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診斷為燒傷之個案，應註明燒傷之種類、嚴重度，</w:t>
      </w:r>
      <w:proofErr w:type="gramStart"/>
      <w:r w:rsidRPr="008912DD">
        <w:rPr>
          <w:rFonts w:ascii="Times New Roman" w:eastAsia="標楷體" w:hAnsi="Times New Roman"/>
          <w:sz w:val="28"/>
          <w:szCs w:val="28"/>
        </w:rPr>
        <w:t>佔</w:t>
      </w:r>
      <w:proofErr w:type="gramEnd"/>
      <w:r w:rsidRPr="008912DD">
        <w:rPr>
          <w:rFonts w:ascii="Times New Roman" w:eastAsia="標楷體" w:hAnsi="Times New Roman"/>
          <w:sz w:val="28"/>
          <w:szCs w:val="28"/>
        </w:rPr>
        <w:t>體表面積百分比及部位。</w:t>
      </w:r>
    </w:p>
    <w:p w14:paraId="218ADCA3" w14:textId="77777777" w:rsidR="000257EE" w:rsidRPr="008912DD"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燒傷住院病患之傷口處理：</w:t>
      </w:r>
    </w:p>
    <w:p w14:paraId="673F2A0F" w14:textId="77777777" w:rsidR="00ED0A48" w:rsidRPr="008912DD" w:rsidRDefault="00274757" w:rsidP="00C22DA0">
      <w:pPr>
        <w:pStyle w:val="20"/>
        <w:tabs>
          <w:tab w:val="clear" w:pos="900"/>
          <w:tab w:val="left" w:pos="1843"/>
        </w:tabs>
        <w:snapToGrid w:val="0"/>
        <w:spacing w:line="600" w:lineRule="exact"/>
        <w:ind w:left="1843" w:hanging="709"/>
        <w:jc w:val="both"/>
        <w:rPr>
          <w:rFonts w:ascii="Times New Roman" w:eastAsia="標楷體" w:hAnsi="Times New Roman"/>
          <w:sz w:val="28"/>
          <w:szCs w:val="28"/>
        </w:rPr>
      </w:pPr>
      <w:r w:rsidRPr="008912DD">
        <w:rPr>
          <w:rFonts w:ascii="Times New Roman" w:eastAsia="標楷體" w:hAnsi="Times New Roman"/>
          <w:sz w:val="28"/>
          <w:szCs w:val="28"/>
        </w:rPr>
        <w:t>甲、</w:t>
      </w:r>
      <w:r w:rsidR="00CB5DEB" w:rsidRPr="008912DD">
        <w:rPr>
          <w:rFonts w:ascii="Times New Roman" w:eastAsia="標楷體" w:hAnsi="Times New Roman"/>
          <w:sz w:val="28"/>
          <w:szCs w:val="28"/>
        </w:rPr>
        <w:t>一天或數日換一次者：</w:t>
      </w:r>
    </w:p>
    <w:p w14:paraId="7D3D8146" w14:textId="77777777" w:rsidR="000257EE" w:rsidRPr="008912DD" w:rsidRDefault="00CB5DEB" w:rsidP="00C22DA0">
      <w:pPr>
        <w:pStyle w:val="20"/>
        <w:tabs>
          <w:tab w:val="clear" w:pos="900"/>
          <w:tab w:val="left" w:pos="1843"/>
        </w:tabs>
        <w:snapToGrid w:val="0"/>
        <w:spacing w:line="600" w:lineRule="exact"/>
        <w:ind w:leftChars="650" w:left="1560" w:firstLine="0"/>
        <w:jc w:val="both"/>
        <w:rPr>
          <w:rFonts w:ascii="Times New Roman" w:eastAsia="標楷體" w:hAnsi="Times New Roman"/>
          <w:sz w:val="28"/>
          <w:szCs w:val="28"/>
        </w:rPr>
      </w:pPr>
      <w:r w:rsidRPr="008912DD">
        <w:rPr>
          <w:rFonts w:ascii="Times New Roman" w:eastAsia="標楷體" w:hAnsi="Times New Roman"/>
          <w:sz w:val="28"/>
          <w:szCs w:val="28"/>
        </w:rPr>
        <w:t>第一次以</w:t>
      </w:r>
      <w:r w:rsidRPr="008912DD">
        <w:rPr>
          <w:rFonts w:ascii="Times New Roman" w:eastAsia="標楷體" w:hAnsi="Times New Roman"/>
          <w:sz w:val="28"/>
          <w:szCs w:val="28"/>
        </w:rPr>
        <w:t>48014C</w:t>
      </w:r>
      <w:r w:rsidRPr="008912DD">
        <w:rPr>
          <w:rFonts w:ascii="Times New Roman" w:eastAsia="標楷體" w:hAnsi="Times New Roman"/>
          <w:sz w:val="28"/>
          <w:szCs w:val="28"/>
        </w:rPr>
        <w:t>至</w:t>
      </w:r>
      <w:r w:rsidRPr="008912DD">
        <w:rPr>
          <w:rFonts w:ascii="Times New Roman" w:eastAsia="標楷體" w:hAnsi="Times New Roman"/>
          <w:sz w:val="28"/>
          <w:szCs w:val="28"/>
        </w:rPr>
        <w:t>48017B</w:t>
      </w:r>
      <w:r w:rsidRPr="008912DD">
        <w:rPr>
          <w:rFonts w:ascii="Times New Roman" w:eastAsia="標楷體" w:hAnsi="Times New Roman"/>
          <w:sz w:val="28"/>
          <w:szCs w:val="28"/>
        </w:rPr>
        <w:t>、</w:t>
      </w:r>
      <w:r w:rsidRPr="008912DD">
        <w:rPr>
          <w:rFonts w:ascii="Times New Roman" w:eastAsia="標楷體" w:hAnsi="Times New Roman"/>
          <w:sz w:val="28"/>
          <w:szCs w:val="28"/>
        </w:rPr>
        <w:t>48029B</w:t>
      </w:r>
      <w:r w:rsidRPr="008912DD">
        <w:rPr>
          <w:rFonts w:ascii="Times New Roman" w:eastAsia="標楷體" w:hAnsi="Times New Roman"/>
          <w:sz w:val="28"/>
          <w:szCs w:val="28"/>
        </w:rPr>
        <w:t>、</w:t>
      </w:r>
      <w:r w:rsidRPr="008912DD">
        <w:rPr>
          <w:rFonts w:ascii="Times New Roman" w:eastAsia="標楷體" w:hAnsi="Times New Roman"/>
          <w:sz w:val="28"/>
          <w:szCs w:val="28"/>
        </w:rPr>
        <w:t>48030B</w:t>
      </w:r>
      <w:r w:rsidRPr="008912DD">
        <w:rPr>
          <w:rFonts w:ascii="Times New Roman" w:eastAsia="標楷體" w:hAnsi="Times New Roman"/>
          <w:sz w:val="28"/>
          <w:szCs w:val="28"/>
        </w:rPr>
        <w:t>給付，</w:t>
      </w:r>
      <w:proofErr w:type="gramStart"/>
      <w:r w:rsidRPr="008912DD">
        <w:rPr>
          <w:rFonts w:ascii="Times New Roman" w:eastAsia="標楷體" w:hAnsi="Times New Roman"/>
          <w:sz w:val="28"/>
          <w:szCs w:val="28"/>
        </w:rPr>
        <w:t>第二次後若</w:t>
      </w:r>
      <w:proofErr w:type="gramEnd"/>
      <w:r w:rsidRPr="008912DD">
        <w:rPr>
          <w:rFonts w:ascii="Times New Roman" w:eastAsia="標楷體" w:hAnsi="Times New Roman"/>
          <w:sz w:val="28"/>
          <w:szCs w:val="28"/>
        </w:rPr>
        <w:t>無開刀處理之傷口，以</w:t>
      </w:r>
      <w:r w:rsidRPr="008912DD">
        <w:rPr>
          <w:rFonts w:ascii="Times New Roman" w:eastAsia="標楷體" w:hAnsi="Times New Roman"/>
          <w:sz w:val="28"/>
          <w:szCs w:val="28"/>
        </w:rPr>
        <w:t>48014C</w:t>
      </w:r>
      <w:r w:rsidRPr="008912DD">
        <w:rPr>
          <w:rFonts w:ascii="Times New Roman" w:eastAsia="標楷體" w:hAnsi="Times New Roman"/>
          <w:sz w:val="28"/>
          <w:szCs w:val="28"/>
        </w:rPr>
        <w:t>至</w:t>
      </w:r>
      <w:r w:rsidRPr="008912DD">
        <w:rPr>
          <w:rFonts w:ascii="Times New Roman" w:eastAsia="標楷體" w:hAnsi="Times New Roman"/>
          <w:sz w:val="28"/>
          <w:szCs w:val="28"/>
        </w:rPr>
        <w:t>48017B</w:t>
      </w:r>
      <w:r w:rsidRPr="008912DD">
        <w:rPr>
          <w:rFonts w:ascii="Times New Roman" w:eastAsia="標楷體" w:hAnsi="Times New Roman"/>
          <w:sz w:val="28"/>
          <w:szCs w:val="28"/>
        </w:rPr>
        <w:t>、</w:t>
      </w:r>
      <w:r w:rsidRPr="008912DD">
        <w:rPr>
          <w:rFonts w:ascii="Times New Roman" w:eastAsia="標楷體" w:hAnsi="Times New Roman"/>
          <w:sz w:val="28"/>
          <w:szCs w:val="28"/>
        </w:rPr>
        <w:t>48029B</w:t>
      </w:r>
      <w:r w:rsidRPr="008912DD">
        <w:rPr>
          <w:rFonts w:ascii="Times New Roman" w:eastAsia="標楷體" w:hAnsi="Times New Roman"/>
          <w:sz w:val="28"/>
          <w:szCs w:val="28"/>
        </w:rPr>
        <w:t>、</w:t>
      </w:r>
      <w:r w:rsidRPr="008912DD">
        <w:rPr>
          <w:rFonts w:ascii="Times New Roman" w:eastAsia="標楷體" w:hAnsi="Times New Roman"/>
          <w:sz w:val="28"/>
          <w:szCs w:val="28"/>
        </w:rPr>
        <w:t>48030B</w:t>
      </w:r>
      <w:r w:rsidRPr="008912DD">
        <w:rPr>
          <w:rFonts w:ascii="Times New Roman" w:eastAsia="標楷體" w:hAnsi="Times New Roman"/>
          <w:bCs/>
          <w:sz w:val="28"/>
          <w:szCs w:val="28"/>
        </w:rPr>
        <w:t>支</w:t>
      </w:r>
      <w:r w:rsidRPr="008912DD">
        <w:rPr>
          <w:rFonts w:ascii="Times New Roman" w:eastAsia="標楷體" w:hAnsi="Times New Roman"/>
          <w:sz w:val="28"/>
          <w:szCs w:val="28"/>
        </w:rPr>
        <w:t>付，經手術後再以</w:t>
      </w:r>
      <w:r w:rsidRPr="008912DD">
        <w:rPr>
          <w:rFonts w:ascii="Times New Roman" w:eastAsia="標楷體" w:hAnsi="Times New Roman"/>
          <w:sz w:val="28"/>
          <w:szCs w:val="28"/>
        </w:rPr>
        <w:t>48018C</w:t>
      </w:r>
      <w:r w:rsidRPr="008912DD">
        <w:rPr>
          <w:rFonts w:ascii="Times New Roman" w:eastAsia="標楷體" w:hAnsi="Times New Roman"/>
          <w:sz w:val="28"/>
          <w:szCs w:val="28"/>
        </w:rPr>
        <w:t>至</w:t>
      </w:r>
      <w:r w:rsidRPr="008912DD">
        <w:rPr>
          <w:rFonts w:ascii="Times New Roman" w:eastAsia="標楷體" w:hAnsi="Times New Roman"/>
          <w:sz w:val="28"/>
          <w:szCs w:val="28"/>
        </w:rPr>
        <w:t>48021B</w:t>
      </w:r>
      <w:r w:rsidRPr="008912DD">
        <w:rPr>
          <w:rFonts w:ascii="Times New Roman" w:eastAsia="標楷體" w:hAnsi="Times New Roman"/>
          <w:sz w:val="28"/>
          <w:szCs w:val="28"/>
        </w:rPr>
        <w:t>、</w:t>
      </w:r>
      <w:r w:rsidRPr="008912DD">
        <w:rPr>
          <w:rFonts w:ascii="Times New Roman" w:eastAsia="標楷體" w:hAnsi="Times New Roman"/>
          <w:sz w:val="28"/>
          <w:szCs w:val="28"/>
        </w:rPr>
        <w:t>48031B</w:t>
      </w:r>
      <w:r w:rsidRPr="008912DD">
        <w:rPr>
          <w:rFonts w:ascii="Times New Roman" w:eastAsia="標楷體" w:hAnsi="Times New Roman"/>
          <w:sz w:val="28"/>
          <w:szCs w:val="28"/>
        </w:rPr>
        <w:t>、</w:t>
      </w:r>
      <w:r w:rsidRPr="008912DD">
        <w:rPr>
          <w:rFonts w:ascii="Times New Roman" w:eastAsia="標楷體" w:hAnsi="Times New Roman"/>
          <w:sz w:val="28"/>
          <w:szCs w:val="28"/>
        </w:rPr>
        <w:t>48032B</w:t>
      </w:r>
      <w:r w:rsidRPr="008912DD">
        <w:rPr>
          <w:rFonts w:ascii="Times New Roman" w:eastAsia="標楷體" w:hAnsi="Times New Roman"/>
          <w:sz w:val="28"/>
          <w:szCs w:val="28"/>
        </w:rPr>
        <w:t>支付，並應以每十五日為單位，逐漸以較低之次一面積項目申報，若有特殊情況，須持續實施燒傷換藥者，送審時需檢附照片。</w:t>
      </w:r>
      <w:r w:rsidRPr="008912DD">
        <w:rPr>
          <w:rFonts w:ascii="Times New Roman" w:eastAsia="標楷體" w:hAnsi="Times New Roman"/>
          <w:sz w:val="28"/>
          <w:szCs w:val="28"/>
        </w:rPr>
        <w:t>(101/5/1) (106/12/1)</w:t>
      </w:r>
    </w:p>
    <w:p w14:paraId="3B9555FD" w14:textId="77777777" w:rsidR="00ED0A48" w:rsidRPr="008912DD" w:rsidRDefault="00274757" w:rsidP="00C22DA0">
      <w:pPr>
        <w:pStyle w:val="20"/>
        <w:tabs>
          <w:tab w:val="clear" w:pos="900"/>
        </w:tabs>
        <w:snapToGrid w:val="0"/>
        <w:spacing w:line="600" w:lineRule="exact"/>
        <w:ind w:left="1558" w:hanging="423"/>
        <w:jc w:val="both"/>
        <w:rPr>
          <w:rFonts w:ascii="Times New Roman" w:eastAsia="標楷體" w:hAnsi="Times New Roman"/>
          <w:sz w:val="28"/>
          <w:szCs w:val="28"/>
        </w:rPr>
      </w:pPr>
      <w:r w:rsidRPr="008912DD">
        <w:rPr>
          <w:rFonts w:ascii="Times New Roman" w:eastAsia="標楷體" w:hAnsi="Times New Roman"/>
          <w:sz w:val="28"/>
          <w:szCs w:val="28"/>
        </w:rPr>
        <w:t>乙、</w:t>
      </w:r>
      <w:r w:rsidR="00CB5DEB" w:rsidRPr="008912DD">
        <w:rPr>
          <w:rFonts w:ascii="Times New Roman" w:eastAsia="標楷體" w:hAnsi="Times New Roman"/>
          <w:sz w:val="28"/>
          <w:szCs w:val="28"/>
        </w:rPr>
        <w:t>一天二次</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含</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以上者：</w:t>
      </w:r>
    </w:p>
    <w:p w14:paraId="6B10929D" w14:textId="77777777" w:rsidR="000257EE" w:rsidRPr="008912DD" w:rsidRDefault="00CB5DEB" w:rsidP="00C22DA0">
      <w:pPr>
        <w:pStyle w:val="20"/>
        <w:tabs>
          <w:tab w:val="clear" w:pos="900"/>
        </w:tabs>
        <w:snapToGrid w:val="0"/>
        <w:spacing w:line="600" w:lineRule="exact"/>
        <w:ind w:leftChars="700" w:left="1680" w:firstLine="0"/>
        <w:jc w:val="both"/>
        <w:rPr>
          <w:rFonts w:ascii="Times New Roman" w:eastAsia="標楷體" w:hAnsi="Times New Roman"/>
          <w:sz w:val="28"/>
          <w:szCs w:val="28"/>
        </w:rPr>
      </w:pPr>
      <w:r w:rsidRPr="008912DD">
        <w:rPr>
          <w:rFonts w:ascii="Times New Roman" w:eastAsia="標楷體" w:hAnsi="Times New Roman"/>
          <w:sz w:val="28"/>
          <w:szCs w:val="28"/>
        </w:rPr>
        <w:t>應詳加說明，依實際換藥次數以</w:t>
      </w:r>
      <w:r w:rsidRPr="008912DD">
        <w:rPr>
          <w:rFonts w:ascii="Times New Roman" w:eastAsia="標楷體" w:hAnsi="Times New Roman"/>
          <w:sz w:val="28"/>
          <w:szCs w:val="28"/>
        </w:rPr>
        <w:t>48014C</w:t>
      </w:r>
      <w:r w:rsidRPr="008912DD">
        <w:rPr>
          <w:rFonts w:ascii="Times New Roman" w:eastAsia="標楷體" w:hAnsi="Times New Roman"/>
          <w:sz w:val="28"/>
          <w:szCs w:val="28"/>
        </w:rPr>
        <w:t>至</w:t>
      </w:r>
      <w:r w:rsidRPr="008912DD">
        <w:rPr>
          <w:rFonts w:ascii="Times New Roman" w:eastAsia="標楷體" w:hAnsi="Times New Roman"/>
          <w:sz w:val="28"/>
          <w:szCs w:val="28"/>
        </w:rPr>
        <w:t>48017B</w:t>
      </w:r>
      <w:r w:rsidRPr="008912DD">
        <w:rPr>
          <w:rFonts w:ascii="Times New Roman" w:eastAsia="標楷體" w:hAnsi="Times New Roman"/>
          <w:sz w:val="28"/>
          <w:szCs w:val="28"/>
        </w:rPr>
        <w:t>、</w:t>
      </w:r>
      <w:r w:rsidRPr="008912DD">
        <w:rPr>
          <w:rFonts w:ascii="Times New Roman" w:eastAsia="標楷體" w:hAnsi="Times New Roman"/>
          <w:sz w:val="28"/>
          <w:szCs w:val="28"/>
        </w:rPr>
        <w:t>48029B</w:t>
      </w:r>
      <w:r w:rsidRPr="008912DD">
        <w:rPr>
          <w:rFonts w:ascii="Times New Roman" w:eastAsia="標楷體" w:hAnsi="Times New Roman"/>
          <w:sz w:val="28"/>
          <w:szCs w:val="28"/>
        </w:rPr>
        <w:t>、</w:t>
      </w:r>
      <w:r w:rsidRPr="008912DD">
        <w:rPr>
          <w:rFonts w:ascii="Times New Roman" w:eastAsia="標楷體" w:hAnsi="Times New Roman"/>
          <w:sz w:val="28"/>
          <w:szCs w:val="28"/>
        </w:rPr>
        <w:t>48030B</w:t>
      </w:r>
      <w:r w:rsidRPr="008912DD">
        <w:rPr>
          <w:rFonts w:ascii="Times New Roman" w:eastAsia="標楷體" w:hAnsi="Times New Roman"/>
          <w:sz w:val="28"/>
          <w:szCs w:val="28"/>
        </w:rPr>
        <w:t>支付。</w:t>
      </w:r>
      <w:r w:rsidRPr="008912DD">
        <w:rPr>
          <w:rFonts w:ascii="Times New Roman" w:eastAsia="標楷體" w:hAnsi="Times New Roman"/>
          <w:sz w:val="28"/>
          <w:szCs w:val="28"/>
        </w:rPr>
        <w:t>(101/5/1) (106/12/1)</w:t>
      </w:r>
    </w:p>
    <w:p w14:paraId="75D58AB7" w14:textId="77777777" w:rsidR="000257EE" w:rsidRPr="008912DD"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8912DD">
        <w:rPr>
          <w:rFonts w:ascii="Times New Roman" w:eastAsia="標楷體" w:hAnsi="Times New Roman"/>
          <w:sz w:val="28"/>
          <w:szCs w:val="28"/>
        </w:rPr>
        <w:lastRenderedPageBreak/>
        <w:t>(4)</w:t>
      </w:r>
      <w:r w:rsidRPr="008912DD">
        <w:rPr>
          <w:rFonts w:ascii="Times New Roman" w:eastAsia="標楷體" w:hAnsi="Times New Roman"/>
          <w:sz w:val="28"/>
          <w:szCs w:val="28"/>
        </w:rPr>
        <w:t>未設置燒傷中心，燒傷病房之特約住診醫院，申報</w:t>
      </w:r>
      <w:r w:rsidRPr="008912DD">
        <w:rPr>
          <w:rFonts w:ascii="Times New Roman" w:eastAsia="標楷體" w:hAnsi="Times New Roman"/>
          <w:sz w:val="28"/>
          <w:szCs w:val="28"/>
        </w:rPr>
        <w:t>48014C</w:t>
      </w:r>
      <w:r w:rsidRPr="008912DD">
        <w:rPr>
          <w:rFonts w:ascii="Times New Roman" w:eastAsia="標楷體" w:hAnsi="Times New Roman"/>
          <w:sz w:val="28"/>
          <w:szCs w:val="28"/>
        </w:rPr>
        <w:t>至</w:t>
      </w:r>
      <w:r w:rsidRPr="008912DD">
        <w:rPr>
          <w:rFonts w:ascii="Times New Roman" w:eastAsia="標楷體" w:hAnsi="Times New Roman"/>
          <w:sz w:val="28"/>
          <w:szCs w:val="28"/>
        </w:rPr>
        <w:t>48021B</w:t>
      </w:r>
      <w:r w:rsidRPr="008912DD">
        <w:rPr>
          <w:rFonts w:ascii="Times New Roman" w:eastAsia="標楷體" w:hAnsi="Times New Roman"/>
          <w:sz w:val="28"/>
          <w:szCs w:val="28"/>
        </w:rPr>
        <w:t>、</w:t>
      </w:r>
      <w:r w:rsidRPr="008912DD">
        <w:rPr>
          <w:rFonts w:ascii="Times New Roman" w:eastAsia="標楷體" w:hAnsi="Times New Roman"/>
          <w:sz w:val="28"/>
          <w:szCs w:val="28"/>
        </w:rPr>
        <w:t>48029B</w:t>
      </w:r>
      <w:r w:rsidRPr="008912DD">
        <w:rPr>
          <w:rFonts w:ascii="Times New Roman" w:eastAsia="標楷體" w:hAnsi="Times New Roman"/>
          <w:sz w:val="28"/>
          <w:szCs w:val="28"/>
        </w:rPr>
        <w:t>至</w:t>
      </w:r>
      <w:r w:rsidRPr="008912DD">
        <w:rPr>
          <w:rFonts w:ascii="Times New Roman" w:eastAsia="標楷體" w:hAnsi="Times New Roman"/>
          <w:sz w:val="28"/>
          <w:szCs w:val="28"/>
        </w:rPr>
        <w:t>48032B</w:t>
      </w:r>
      <w:r w:rsidRPr="008912DD">
        <w:rPr>
          <w:rFonts w:ascii="Times New Roman" w:eastAsia="標楷體" w:hAnsi="Times New Roman"/>
          <w:sz w:val="28"/>
          <w:szCs w:val="28"/>
        </w:rPr>
        <w:t>項，超過二天應檢附病患</w:t>
      </w:r>
      <w:proofErr w:type="gramStart"/>
      <w:r w:rsidRPr="008912DD">
        <w:rPr>
          <w:rFonts w:ascii="Times New Roman" w:eastAsia="標楷體" w:hAnsi="Times New Roman"/>
          <w:sz w:val="28"/>
          <w:szCs w:val="28"/>
        </w:rPr>
        <w:t>照片憑核</w:t>
      </w:r>
      <w:proofErr w:type="gramEnd"/>
      <w:r w:rsidRPr="008912DD">
        <w:rPr>
          <w:rFonts w:ascii="Times New Roman" w:eastAsia="標楷體" w:hAnsi="Times New Roman"/>
          <w:sz w:val="28"/>
          <w:szCs w:val="28"/>
        </w:rPr>
        <w:t>，否則以一般換藥給付。</w:t>
      </w:r>
      <w:r w:rsidRPr="008912DD">
        <w:rPr>
          <w:rFonts w:ascii="Times New Roman" w:eastAsia="標楷體" w:hAnsi="Times New Roman"/>
          <w:sz w:val="28"/>
          <w:szCs w:val="28"/>
        </w:rPr>
        <w:t>(101/5/1)</w:t>
      </w:r>
    </w:p>
    <w:p w14:paraId="1C378E16" w14:textId="77777777" w:rsidR="000257EE" w:rsidRPr="008912DD"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門診病患實施燒傷處置、換藥，第一次可申報</w:t>
      </w:r>
      <w:r w:rsidRPr="008912DD">
        <w:rPr>
          <w:rFonts w:ascii="Times New Roman" w:eastAsia="標楷體" w:hAnsi="Times New Roman"/>
          <w:sz w:val="28"/>
          <w:szCs w:val="28"/>
        </w:rPr>
        <w:t>48014C</w:t>
      </w:r>
      <w:r w:rsidRPr="008912DD">
        <w:rPr>
          <w:rFonts w:ascii="Times New Roman" w:eastAsia="標楷體" w:hAnsi="Times New Roman"/>
          <w:sz w:val="28"/>
          <w:szCs w:val="28"/>
        </w:rPr>
        <w:t>，第二次至第四次得申報</w:t>
      </w:r>
      <w:r w:rsidRPr="008912DD">
        <w:rPr>
          <w:rFonts w:ascii="Times New Roman" w:eastAsia="標楷體" w:hAnsi="Times New Roman"/>
          <w:sz w:val="28"/>
          <w:szCs w:val="28"/>
        </w:rPr>
        <w:t>48018C</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其後限</w:t>
      </w:r>
      <w:proofErr w:type="gramEnd"/>
      <w:r w:rsidRPr="008912DD">
        <w:rPr>
          <w:rFonts w:ascii="Times New Roman" w:eastAsia="標楷體" w:hAnsi="Times New Roman"/>
          <w:sz w:val="28"/>
          <w:szCs w:val="28"/>
        </w:rPr>
        <w:t>申報</w:t>
      </w:r>
      <w:r w:rsidRPr="008912DD">
        <w:rPr>
          <w:rFonts w:ascii="Times New Roman" w:eastAsia="標楷體" w:hAnsi="Times New Roman"/>
          <w:sz w:val="28"/>
          <w:szCs w:val="28"/>
        </w:rPr>
        <w:t>48013C</w:t>
      </w:r>
      <w:r w:rsidRPr="008912DD">
        <w:rPr>
          <w:rFonts w:ascii="Times New Roman" w:eastAsia="標楷體" w:hAnsi="Times New Roman"/>
          <w:sz w:val="28"/>
          <w:szCs w:val="28"/>
        </w:rPr>
        <w:t>，</w:t>
      </w:r>
      <w:r w:rsidRPr="008912DD">
        <w:rPr>
          <w:rFonts w:ascii="Times New Roman" w:eastAsia="標楷體" w:hAnsi="Times New Roman"/>
          <w:sz w:val="28"/>
          <w:szCs w:val="28"/>
        </w:rPr>
        <w:t>48018C</w:t>
      </w:r>
      <w:r w:rsidRPr="008912DD">
        <w:rPr>
          <w:rFonts w:ascii="Times New Roman" w:eastAsia="標楷體" w:hAnsi="Times New Roman"/>
          <w:sz w:val="28"/>
          <w:szCs w:val="28"/>
        </w:rPr>
        <w:t>部分如須延長應詳加說明。每次申報需檢附處理前、後之彩色照片，以利審查。</w:t>
      </w:r>
    </w:p>
    <w:p w14:paraId="1A52A25C" w14:textId="77777777" w:rsidR="000257EE" w:rsidRPr="008912DD"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燒傷患者申請重大傷病，應檢附燒傷體表面積之圖示。</w:t>
      </w:r>
    </w:p>
    <w:p w14:paraId="6F2B5805" w14:textId="77777777" w:rsidR="000257EE" w:rsidRPr="008912DD" w:rsidRDefault="00274757" w:rsidP="00C22DA0">
      <w:pPr>
        <w:pStyle w:val="20"/>
        <w:tabs>
          <w:tab w:val="clear" w:pos="900"/>
        </w:tabs>
        <w:snapToGrid w:val="0"/>
        <w:spacing w:line="600" w:lineRule="exact"/>
        <w:ind w:left="992" w:hanging="425"/>
        <w:jc w:val="both"/>
        <w:rPr>
          <w:rFonts w:ascii="Times New Roman" w:eastAsia="標楷體" w:hAnsi="Times New Roman"/>
          <w:sz w:val="28"/>
          <w:szCs w:val="28"/>
        </w:rPr>
      </w:pPr>
      <w:r w:rsidRPr="008912DD">
        <w:rPr>
          <w:rFonts w:ascii="Times New Roman" w:eastAsia="標楷體" w:hAnsi="Times New Roman"/>
          <w:sz w:val="28"/>
          <w:szCs w:val="28"/>
        </w:rPr>
        <w:t>(7)</w:t>
      </w:r>
      <w:r w:rsidR="00CB5DEB" w:rsidRPr="008912DD">
        <w:rPr>
          <w:rFonts w:ascii="Times New Roman" w:eastAsia="標楷體" w:hAnsi="Times New Roman"/>
          <w:sz w:val="28"/>
          <w:szCs w:val="28"/>
        </w:rPr>
        <w:t xml:space="preserve"> </w:t>
      </w:r>
      <w:r w:rsidR="00CB5DEB" w:rsidRPr="008912DD">
        <w:rPr>
          <w:rFonts w:ascii="Times New Roman" w:eastAsia="標楷體" w:hAnsi="Times New Roman"/>
          <w:sz w:val="28"/>
          <w:szCs w:val="28"/>
        </w:rPr>
        <w:t>燙傷換藥面積在手術後加大，不可用加大傷口申報，取皮處可用以</w:t>
      </w:r>
      <w:r w:rsidR="00CB5DEB" w:rsidRPr="008912DD">
        <w:rPr>
          <w:rFonts w:ascii="Times New Roman" w:eastAsia="標楷體" w:hAnsi="Times New Roman"/>
          <w:sz w:val="28"/>
          <w:szCs w:val="28"/>
        </w:rPr>
        <w:t>48018C</w:t>
      </w:r>
      <w:r w:rsidR="00CB5DEB" w:rsidRPr="008912DD">
        <w:rPr>
          <w:rFonts w:ascii="Times New Roman" w:eastAsia="標楷體" w:hAnsi="Times New Roman"/>
          <w:sz w:val="28"/>
          <w:szCs w:val="28"/>
        </w:rPr>
        <w:t>至</w:t>
      </w:r>
      <w:r w:rsidR="00CB5DEB" w:rsidRPr="008912DD">
        <w:rPr>
          <w:rFonts w:ascii="Times New Roman" w:eastAsia="標楷體" w:hAnsi="Times New Roman"/>
          <w:sz w:val="28"/>
          <w:szCs w:val="28"/>
        </w:rPr>
        <w:t>48021B</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48031B</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48032B</w:t>
      </w:r>
      <w:r w:rsidR="00CB5DEB" w:rsidRPr="008912DD">
        <w:rPr>
          <w:rFonts w:ascii="Times New Roman" w:eastAsia="標楷體" w:hAnsi="Times New Roman"/>
          <w:sz w:val="28"/>
          <w:szCs w:val="28"/>
        </w:rPr>
        <w:t>支付。</w:t>
      </w:r>
      <w:r w:rsidR="00CB5DEB" w:rsidRPr="008912DD">
        <w:rPr>
          <w:rFonts w:ascii="Times New Roman" w:eastAsia="標楷體" w:hAnsi="Times New Roman"/>
          <w:sz w:val="28"/>
          <w:szCs w:val="28"/>
        </w:rPr>
        <w:t>(106/12/1)</w:t>
      </w:r>
    </w:p>
    <w:p w14:paraId="6CDCA549" w14:textId="77777777" w:rsidR="000257EE" w:rsidRPr="008912DD" w:rsidRDefault="00274757" w:rsidP="00C22DA0">
      <w:pPr>
        <w:pStyle w:val="20"/>
        <w:tabs>
          <w:tab w:val="clear" w:pos="900"/>
        </w:tabs>
        <w:snapToGrid w:val="0"/>
        <w:spacing w:line="600" w:lineRule="exact"/>
        <w:ind w:left="989" w:hanging="423"/>
        <w:jc w:val="both"/>
        <w:rPr>
          <w:rFonts w:ascii="Times New Roman" w:hAnsi="Times New Roman"/>
        </w:rPr>
      </w:pPr>
      <w:r w:rsidRPr="008912DD">
        <w:rPr>
          <w:rFonts w:ascii="Times New Roman" w:eastAsia="標楷體" w:hAnsi="Times New Roman"/>
          <w:sz w:val="28"/>
          <w:szCs w:val="28"/>
        </w:rPr>
        <w:t>(8)</w:t>
      </w:r>
      <w:r w:rsidRPr="008912DD">
        <w:rPr>
          <w:rFonts w:ascii="Times New Roman" w:eastAsia="標楷體" w:hAnsi="Times New Roman"/>
          <w:sz w:val="28"/>
          <w:szCs w:val="28"/>
        </w:rPr>
        <w:t>申報深部複雜創傷處置</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48004C~48006C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及臉部創傷處理</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48022C</w:t>
      </w:r>
      <w:r w:rsidR="00C22DA0" w:rsidRPr="008912DD">
        <w:rPr>
          <w:rFonts w:ascii="Times New Roman" w:eastAsia="標楷體" w:hAnsi="Times New Roman"/>
          <w:sz w:val="28"/>
          <w:szCs w:val="28"/>
        </w:rPr>
        <w:t>~</w:t>
      </w:r>
      <w:r w:rsidRPr="008912DD">
        <w:rPr>
          <w:rFonts w:ascii="Times New Roman" w:eastAsia="標楷體" w:hAnsi="Times New Roman"/>
          <w:sz w:val="28"/>
          <w:szCs w:val="28"/>
        </w:rPr>
        <w:t>48024C</w:t>
      </w:r>
      <w:r w:rsidRPr="008912DD">
        <w:rPr>
          <w:rFonts w:ascii="Times New Roman" w:eastAsia="標楷體" w:hAnsi="Times New Roman"/>
          <w:sz w:val="28"/>
          <w:szCs w:val="28"/>
        </w:rPr>
        <w:t>，</w:t>
      </w:r>
      <w:r w:rsidRPr="008912DD">
        <w:rPr>
          <w:rFonts w:ascii="Times New Roman" w:eastAsia="標楷體" w:hAnsi="Times New Roman"/>
          <w:sz w:val="28"/>
          <w:szCs w:val="28"/>
        </w:rPr>
        <w:t>48033C</w:t>
      </w:r>
      <w:r w:rsidR="00C22DA0" w:rsidRPr="008912DD">
        <w:rPr>
          <w:rFonts w:ascii="Times New Roman" w:eastAsia="標楷體" w:hAnsi="Times New Roman"/>
          <w:sz w:val="28"/>
          <w:szCs w:val="28"/>
        </w:rPr>
        <w:t>~</w:t>
      </w:r>
      <w:r w:rsidRPr="008912DD">
        <w:rPr>
          <w:rFonts w:ascii="Times New Roman" w:eastAsia="標楷體" w:hAnsi="Times New Roman"/>
          <w:sz w:val="28"/>
          <w:szCs w:val="28"/>
        </w:rPr>
        <w:t>48035C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，應檢附彩色照片，會陰部位</w:t>
      </w:r>
      <w:proofErr w:type="gramStart"/>
      <w:r w:rsidRPr="008912DD">
        <w:rPr>
          <w:rFonts w:ascii="Times New Roman" w:eastAsia="標楷體" w:hAnsi="Times New Roman"/>
          <w:sz w:val="28"/>
          <w:szCs w:val="28"/>
        </w:rPr>
        <w:t>擴創術</w:t>
      </w:r>
      <w:proofErr w:type="gramEnd"/>
      <w:r w:rsidRPr="008912DD">
        <w:rPr>
          <w:rFonts w:ascii="Times New Roman" w:eastAsia="標楷體" w:hAnsi="Times New Roman"/>
          <w:sz w:val="28"/>
          <w:szCs w:val="28"/>
        </w:rPr>
        <w:t>除外。</w:t>
      </w:r>
    </w:p>
    <w:p w14:paraId="67BDC9E4" w14:textId="77777777" w:rsidR="000257EE" w:rsidRPr="008912DD" w:rsidRDefault="009A2E1C" w:rsidP="00C22DA0">
      <w:pPr>
        <w:pStyle w:val="20"/>
        <w:tabs>
          <w:tab w:val="clear" w:pos="900"/>
        </w:tabs>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(9)</w:t>
      </w:r>
      <w:r w:rsidR="00274757" w:rsidRPr="008912DD">
        <w:rPr>
          <w:rFonts w:ascii="Times New Roman" w:eastAsia="標楷體" w:hAnsi="Times New Roman"/>
          <w:sz w:val="28"/>
          <w:szCs w:val="28"/>
        </w:rPr>
        <w:t>申報</w:t>
      </w:r>
      <w:r w:rsidR="00274757" w:rsidRPr="008912DD">
        <w:rPr>
          <w:rFonts w:ascii="Times New Roman" w:eastAsia="標楷體" w:hAnsi="Times New Roman"/>
          <w:sz w:val="28"/>
          <w:szCs w:val="28"/>
        </w:rPr>
        <w:t>48014C</w:t>
      </w:r>
      <w:r w:rsidR="00274757" w:rsidRPr="008912DD">
        <w:rPr>
          <w:rFonts w:ascii="Times New Roman" w:eastAsia="標楷體" w:hAnsi="Times New Roman"/>
          <w:sz w:val="28"/>
          <w:szCs w:val="28"/>
        </w:rPr>
        <w:t>及</w:t>
      </w:r>
      <w:r w:rsidR="00274757" w:rsidRPr="008912DD">
        <w:rPr>
          <w:rFonts w:ascii="Times New Roman" w:eastAsia="標楷體" w:hAnsi="Times New Roman"/>
          <w:sz w:val="28"/>
          <w:szCs w:val="28"/>
        </w:rPr>
        <w:t>48018C</w:t>
      </w:r>
      <w:r w:rsidR="00274757" w:rsidRPr="008912DD">
        <w:rPr>
          <w:rFonts w:ascii="Times New Roman" w:eastAsia="標楷體" w:hAnsi="Times New Roman"/>
          <w:sz w:val="28"/>
          <w:szCs w:val="28"/>
        </w:rPr>
        <w:t>時，應為傷口大於</w:t>
      </w:r>
      <w:r w:rsidR="00274757" w:rsidRPr="008912DD">
        <w:rPr>
          <w:rFonts w:ascii="Times New Roman" w:eastAsia="標楷體" w:hAnsi="Times New Roman"/>
          <w:sz w:val="28"/>
          <w:szCs w:val="28"/>
        </w:rPr>
        <w:t>25</w:t>
      </w:r>
      <w:r w:rsidR="00274757" w:rsidRPr="008912DD">
        <w:rPr>
          <w:rFonts w:ascii="Times New Roman" w:eastAsia="標楷體" w:hAnsi="Times New Roman"/>
          <w:sz w:val="28"/>
          <w:szCs w:val="28"/>
        </w:rPr>
        <w:t>平方公分或</w:t>
      </w:r>
      <w:r w:rsidR="00274757" w:rsidRPr="008912DD">
        <w:rPr>
          <w:rFonts w:ascii="Times New Roman" w:eastAsia="標楷體" w:hAnsi="Times New Roman"/>
          <w:sz w:val="28"/>
          <w:szCs w:val="28"/>
        </w:rPr>
        <w:t>0.5%TBSA(Total body surface area)</w:t>
      </w:r>
      <w:r w:rsidR="00274757" w:rsidRPr="008912DD">
        <w:rPr>
          <w:rFonts w:ascii="Times New Roman" w:eastAsia="標楷體" w:hAnsi="Times New Roman"/>
          <w:sz w:val="28"/>
          <w:szCs w:val="28"/>
        </w:rPr>
        <w:t>，</w:t>
      </w:r>
      <w:proofErr w:type="gramStart"/>
      <w:r w:rsidR="00274757" w:rsidRPr="008912DD">
        <w:rPr>
          <w:rFonts w:ascii="Times New Roman" w:eastAsia="標楷體" w:hAnsi="Times New Roman"/>
          <w:sz w:val="28"/>
          <w:szCs w:val="28"/>
        </w:rPr>
        <w:t>已達第二度</w:t>
      </w:r>
      <w:proofErr w:type="gramEnd"/>
      <w:r w:rsidR="00274757" w:rsidRPr="008912DD">
        <w:rPr>
          <w:rFonts w:ascii="Times New Roman" w:eastAsia="標楷體" w:hAnsi="Times New Roman"/>
          <w:sz w:val="28"/>
          <w:szCs w:val="28"/>
        </w:rPr>
        <w:t>燒燙傷範圍並附上清晰之照片。</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103/6/1</w:t>
      </w:r>
      <w:r w:rsidR="00C54EE9" w:rsidRPr="008912DD">
        <w:rPr>
          <w:rFonts w:ascii="Times New Roman" w:eastAsia="標楷體" w:hAnsi="Times New Roman"/>
          <w:sz w:val="28"/>
          <w:szCs w:val="28"/>
        </w:rPr>
        <w:t>)</w:t>
      </w:r>
    </w:p>
    <w:p w14:paraId="76F73114" w14:textId="77777777" w:rsidR="009A2E1C" w:rsidRPr="008912DD" w:rsidRDefault="009A2E1C" w:rsidP="00C22DA0">
      <w:pPr>
        <w:pStyle w:val="20"/>
        <w:tabs>
          <w:tab w:val="clear" w:pos="900"/>
        </w:tabs>
        <w:snapToGrid w:val="0"/>
        <w:spacing w:line="600" w:lineRule="exact"/>
        <w:ind w:left="989" w:hanging="423"/>
        <w:jc w:val="both"/>
        <w:rPr>
          <w:rFonts w:ascii="Times New Roman" w:hAnsi="Times New Roman"/>
        </w:rPr>
      </w:pPr>
      <w:r w:rsidRPr="008912DD">
        <w:rPr>
          <w:rFonts w:ascii="Times New Roman" w:eastAsia="標楷體" w:hAnsi="Times New Roman"/>
          <w:sz w:val="28"/>
          <w:szCs w:val="28"/>
        </w:rPr>
        <w:t>(10)</w:t>
      </w:r>
      <w:r w:rsidRPr="008912DD">
        <w:rPr>
          <w:rFonts w:ascii="Times New Roman" w:hAnsi="Times New Roman"/>
        </w:rPr>
        <w:t xml:space="preserve"> </w:t>
      </w:r>
      <w:r w:rsidRPr="008912DD">
        <w:rPr>
          <w:rFonts w:ascii="Times New Roman" w:eastAsia="標楷體" w:hAnsi="Times New Roman"/>
          <w:sz w:val="28"/>
          <w:szCs w:val="28"/>
        </w:rPr>
        <w:t>申報支付標準診療項目</w:t>
      </w:r>
      <w:r w:rsidRPr="008912DD">
        <w:rPr>
          <w:rFonts w:ascii="Times New Roman" w:eastAsia="標楷體" w:hAnsi="Times New Roman"/>
          <w:sz w:val="28"/>
          <w:szCs w:val="28"/>
        </w:rPr>
        <w:t>62007C(</w:t>
      </w:r>
      <w:r w:rsidRPr="008912DD">
        <w:rPr>
          <w:rFonts w:ascii="Times New Roman" w:eastAsia="標楷體" w:hAnsi="Times New Roman"/>
          <w:sz w:val="28"/>
          <w:szCs w:val="28"/>
        </w:rPr>
        <w:t>皮膚全</w:t>
      </w:r>
      <w:proofErr w:type="gramStart"/>
      <w:r w:rsidRPr="008912DD">
        <w:rPr>
          <w:rFonts w:ascii="Times New Roman" w:eastAsia="標楷體" w:hAnsi="Times New Roman"/>
          <w:sz w:val="28"/>
          <w:szCs w:val="28"/>
        </w:rPr>
        <w:t>層植補術</w:t>
      </w:r>
      <w:proofErr w:type="gramEnd"/>
      <w:r w:rsidRPr="008912DD">
        <w:rPr>
          <w:rFonts w:ascii="Times New Roman" w:eastAsia="標楷體" w:hAnsi="Times New Roman"/>
          <w:sz w:val="28"/>
          <w:szCs w:val="28"/>
        </w:rPr>
        <w:t>FTSG-</w:t>
      </w:r>
      <w:r w:rsidR="00C22DA0" w:rsidRPr="008912DD">
        <w:rPr>
          <w:rFonts w:ascii="Times New Roman" w:eastAsia="標楷體" w:hAnsi="Times New Roman"/>
          <w:sz w:val="28"/>
          <w:szCs w:val="28"/>
        </w:rPr>
        <w:t xml:space="preserve"> </w:t>
      </w:r>
      <w:r w:rsidRPr="008912DD">
        <w:rPr>
          <w:rFonts w:ascii="Times New Roman" w:eastAsia="標楷體" w:hAnsi="Times New Roman"/>
          <w:sz w:val="28"/>
          <w:szCs w:val="28"/>
        </w:rPr>
        <w:t>&lt;10</w:t>
      </w:r>
      <w:r w:rsidRPr="008912DD">
        <w:rPr>
          <w:rFonts w:ascii="Times New Roman" w:eastAsia="標楷體" w:hAnsi="Times New Roman"/>
          <w:sz w:val="28"/>
          <w:szCs w:val="28"/>
        </w:rPr>
        <w:t>平方</w:t>
      </w:r>
      <w:proofErr w:type="gramStart"/>
      <w:r w:rsidRPr="008912DD">
        <w:rPr>
          <w:rFonts w:ascii="Times New Roman" w:eastAsia="標楷體" w:hAnsi="Times New Roman"/>
          <w:sz w:val="28"/>
          <w:szCs w:val="28"/>
        </w:rPr>
        <w:t>公分</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64208C(</w:t>
      </w:r>
      <w:r w:rsidRPr="008912DD">
        <w:rPr>
          <w:rFonts w:ascii="Times New Roman" w:eastAsia="標楷體" w:hAnsi="Times New Roman"/>
          <w:sz w:val="28"/>
          <w:szCs w:val="28"/>
        </w:rPr>
        <w:t>軟組織良性腫瘤切除術，大或深</w:t>
      </w:r>
      <w:r w:rsidRPr="008912DD">
        <w:rPr>
          <w:rFonts w:ascii="Times New Roman" w:eastAsia="標楷體" w:hAnsi="Times New Roman"/>
          <w:sz w:val="28"/>
          <w:szCs w:val="28"/>
        </w:rPr>
        <w:t>)</w:t>
      </w:r>
      <w:r w:rsidRPr="008912DD">
        <w:rPr>
          <w:rFonts w:ascii="Times New Roman" w:eastAsia="標楷體" w:hAnsi="Times New Roman"/>
          <w:sz w:val="28"/>
          <w:szCs w:val="28"/>
        </w:rPr>
        <w:t>應檢附照片或手術紀錄供審查作業參考。</w:t>
      </w:r>
      <w:r w:rsidRPr="008912DD">
        <w:rPr>
          <w:rFonts w:ascii="Times New Roman" w:eastAsia="標楷體" w:hAnsi="Times New Roman"/>
          <w:sz w:val="28"/>
          <w:szCs w:val="28"/>
        </w:rPr>
        <w:t>(106/1/1)</w:t>
      </w:r>
    </w:p>
    <w:p w14:paraId="0422B2C6"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刪除</w:t>
      </w:r>
      <w:r w:rsidRPr="008912DD">
        <w:rPr>
          <w:rFonts w:ascii="Times New Roman" w:eastAsia="標楷體" w:hAnsi="Times New Roman"/>
          <w:sz w:val="28"/>
          <w:szCs w:val="28"/>
        </w:rPr>
        <w:t>(101/5/1)</w:t>
      </w:r>
    </w:p>
    <w:p w14:paraId="4230F5A0" w14:textId="77777777" w:rsidR="000257EE" w:rsidRPr="008912DD" w:rsidRDefault="00274757" w:rsidP="00C22DA0">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凡門診可行之小手術，原則不得住院，如有特殊狀況，應註明原因。</w:t>
      </w:r>
    </w:p>
    <w:p w14:paraId="6B4BCE98" w14:textId="77777777" w:rsidR="000257EE" w:rsidRPr="008912DD" w:rsidRDefault="00274757" w:rsidP="00C22DA0">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5.</w:t>
      </w:r>
      <w:r w:rsidR="00CB5DEB" w:rsidRPr="008912DD">
        <w:rPr>
          <w:rFonts w:ascii="Times New Roman" w:eastAsia="標楷體" w:hAnsi="Times New Roman"/>
          <w:sz w:val="28"/>
          <w:szCs w:val="28"/>
        </w:rPr>
        <w:t>施行手術時，附加非治療必須之其他手術，</w:t>
      </w:r>
      <w:proofErr w:type="gramStart"/>
      <w:r w:rsidR="00CB5DEB" w:rsidRPr="008912DD">
        <w:rPr>
          <w:rFonts w:ascii="Times New Roman" w:eastAsia="標楷體" w:hAnsi="Times New Roman"/>
          <w:sz w:val="28"/>
          <w:szCs w:val="28"/>
        </w:rPr>
        <w:t>不</w:t>
      </w:r>
      <w:proofErr w:type="gramEnd"/>
      <w:r w:rsidR="00CB5DEB" w:rsidRPr="008912DD">
        <w:rPr>
          <w:rFonts w:ascii="Times New Roman" w:eastAsia="標楷體" w:hAnsi="Times New Roman"/>
          <w:sz w:val="28"/>
          <w:szCs w:val="28"/>
        </w:rPr>
        <w:t>另給付。</w:t>
      </w:r>
      <w:r w:rsidR="00CB5DEB" w:rsidRPr="008912DD">
        <w:rPr>
          <w:rFonts w:ascii="Times New Roman" w:eastAsia="標楷體" w:hAnsi="Times New Roman"/>
          <w:sz w:val="28"/>
          <w:szCs w:val="28"/>
        </w:rPr>
        <w:t>(106/12/1)</w:t>
      </w:r>
    </w:p>
    <w:p w14:paraId="56418465"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手術過程用於灌洗之藥品如</w:t>
      </w:r>
      <w:r w:rsidRPr="008912DD">
        <w:rPr>
          <w:rFonts w:ascii="Times New Roman" w:eastAsia="標楷體" w:hAnsi="Times New Roman"/>
          <w:sz w:val="28"/>
          <w:szCs w:val="28"/>
        </w:rPr>
        <w:t>balance salt solution</w:t>
      </w:r>
      <w:r w:rsidRPr="008912DD">
        <w:rPr>
          <w:rFonts w:ascii="Times New Roman" w:eastAsia="標楷體" w:hAnsi="Times New Roman"/>
          <w:sz w:val="28"/>
          <w:szCs w:val="28"/>
        </w:rPr>
        <w:t>及</w:t>
      </w:r>
      <w:r w:rsidRPr="008912DD">
        <w:rPr>
          <w:rFonts w:ascii="Times New Roman" w:eastAsia="標楷體" w:hAnsi="Times New Roman"/>
          <w:sz w:val="28"/>
          <w:szCs w:val="28"/>
        </w:rPr>
        <w:t xml:space="preserve">physiologic irrigating </w:t>
      </w:r>
      <w:r w:rsidRPr="008912DD">
        <w:rPr>
          <w:rFonts w:ascii="Times New Roman" w:eastAsia="標楷體" w:hAnsi="Times New Roman"/>
          <w:sz w:val="28"/>
          <w:szCs w:val="28"/>
        </w:rPr>
        <w:lastRenderedPageBreak/>
        <w:t>solution</w:t>
      </w:r>
      <w:r w:rsidRPr="008912DD">
        <w:rPr>
          <w:rFonts w:ascii="Times New Roman" w:eastAsia="標楷體" w:hAnsi="Times New Roman"/>
          <w:sz w:val="28"/>
          <w:szCs w:val="28"/>
        </w:rPr>
        <w:t>等，應包含於手術之一般材料費內，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w:t>
      </w:r>
    </w:p>
    <w:p w14:paraId="2A80F52D"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顯微血管游離</w:t>
      </w:r>
      <w:proofErr w:type="gramStart"/>
      <w:r w:rsidRPr="008912DD">
        <w:rPr>
          <w:rFonts w:ascii="Times New Roman" w:eastAsia="標楷體" w:hAnsi="Times New Roman"/>
          <w:sz w:val="28"/>
          <w:szCs w:val="28"/>
        </w:rPr>
        <w:t>瓣</w:t>
      </w:r>
      <w:proofErr w:type="gramEnd"/>
      <w:r w:rsidRPr="008912DD">
        <w:rPr>
          <w:rFonts w:ascii="Times New Roman" w:eastAsia="標楷體" w:hAnsi="Times New Roman"/>
          <w:sz w:val="28"/>
          <w:szCs w:val="28"/>
        </w:rPr>
        <w:t>手術</w:t>
      </w:r>
      <w:r w:rsidRPr="008912DD">
        <w:rPr>
          <w:rFonts w:ascii="Times New Roman" w:eastAsia="標楷體" w:hAnsi="Times New Roman"/>
          <w:sz w:val="28"/>
          <w:szCs w:val="28"/>
        </w:rPr>
        <w:t>(62032B</w:t>
      </w:r>
      <w:r w:rsidRPr="008912DD">
        <w:rPr>
          <w:rFonts w:ascii="Times New Roman" w:eastAsia="標楷體" w:hAnsi="Times New Roman"/>
          <w:sz w:val="28"/>
          <w:szCs w:val="28"/>
        </w:rPr>
        <w:t>至</w:t>
      </w:r>
      <w:r w:rsidRPr="008912DD">
        <w:rPr>
          <w:rFonts w:ascii="Times New Roman" w:eastAsia="標楷體" w:hAnsi="Times New Roman"/>
          <w:sz w:val="28"/>
          <w:szCs w:val="28"/>
        </w:rPr>
        <w:t>62038B)</w:t>
      </w:r>
      <w:r w:rsidRPr="008912DD">
        <w:rPr>
          <w:rFonts w:ascii="Times New Roman" w:eastAsia="標楷體" w:hAnsi="Times New Roman"/>
          <w:sz w:val="28"/>
          <w:szCs w:val="28"/>
        </w:rPr>
        <w:t>須同時取得不同部位之</w:t>
      </w:r>
      <w:proofErr w:type="gramStart"/>
      <w:r w:rsidRPr="008912DD">
        <w:rPr>
          <w:rFonts w:ascii="Times New Roman" w:eastAsia="標楷體" w:hAnsi="Times New Roman"/>
          <w:sz w:val="28"/>
          <w:szCs w:val="28"/>
        </w:rPr>
        <w:t>游離皮瓣</w:t>
      </w:r>
      <w:proofErr w:type="gramEnd"/>
      <w:r w:rsidRPr="008912DD">
        <w:rPr>
          <w:rFonts w:ascii="Times New Roman" w:eastAsia="標楷體" w:hAnsi="Times New Roman"/>
          <w:sz w:val="28"/>
          <w:szCs w:val="28"/>
        </w:rPr>
        <w:t>、肌肉、骨骼時，以主手術給付。</w:t>
      </w:r>
      <w:r w:rsidRPr="008912DD">
        <w:rPr>
          <w:rFonts w:ascii="Times New Roman" w:eastAsia="標楷體" w:hAnsi="Times New Roman"/>
          <w:sz w:val="28"/>
          <w:szCs w:val="28"/>
        </w:rPr>
        <w:t>(101/5/1)</w:t>
      </w:r>
    </w:p>
    <w:p w14:paraId="304A9B10"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8.</w:t>
      </w:r>
      <w:r w:rsidR="00CB5DEB" w:rsidRPr="008912DD">
        <w:rPr>
          <w:rFonts w:ascii="Times New Roman" w:eastAsia="標楷體" w:hAnsi="Times New Roman"/>
          <w:sz w:val="28"/>
          <w:szCs w:val="28"/>
        </w:rPr>
        <w:t>重要部位</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如臉部、會陰部</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或功能部位</w:t>
      </w:r>
      <w:r w:rsidR="00CB5DEB" w:rsidRPr="008912DD">
        <w:rPr>
          <w:rFonts w:ascii="Times New Roman" w:eastAsia="標楷體" w:hAnsi="Times New Roman"/>
          <w:sz w:val="28"/>
          <w:szCs w:val="28"/>
        </w:rPr>
        <w:t>(</w:t>
      </w:r>
      <w:proofErr w:type="gramStart"/>
      <w:r w:rsidR="00CB5DEB" w:rsidRPr="008912DD">
        <w:rPr>
          <w:rFonts w:ascii="Times New Roman" w:eastAsia="標楷體" w:hAnsi="Times New Roman"/>
          <w:sz w:val="28"/>
          <w:szCs w:val="28"/>
        </w:rPr>
        <w:t>如手部及</w:t>
      </w:r>
      <w:proofErr w:type="gramEnd"/>
      <w:r w:rsidR="00CB5DEB" w:rsidRPr="008912DD">
        <w:rPr>
          <w:rFonts w:ascii="Times New Roman" w:eastAsia="標楷體" w:hAnsi="Times New Roman"/>
          <w:sz w:val="28"/>
          <w:szCs w:val="28"/>
        </w:rPr>
        <w:t>關節處</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以外部位之植皮，以分層皮膚移植</w:t>
      </w:r>
      <w:r w:rsidR="00CB5DEB" w:rsidRPr="008912DD">
        <w:rPr>
          <w:rFonts w:ascii="Times New Roman" w:eastAsia="標楷體" w:hAnsi="Times New Roman"/>
          <w:sz w:val="28"/>
          <w:szCs w:val="28"/>
        </w:rPr>
        <w:t>(Split thickness skin graft)</w:t>
      </w:r>
      <w:r w:rsidR="00CB5DEB" w:rsidRPr="008912DD">
        <w:rPr>
          <w:rFonts w:ascii="Times New Roman" w:eastAsia="標楷體" w:hAnsi="Times New Roman"/>
          <w:sz w:val="28"/>
          <w:szCs w:val="28"/>
        </w:rPr>
        <w:t>為原則。</w:t>
      </w:r>
      <w:r w:rsidR="00CB5DEB" w:rsidRPr="008912DD">
        <w:rPr>
          <w:rFonts w:ascii="Times New Roman" w:eastAsia="標楷體" w:hAnsi="Times New Roman"/>
          <w:sz w:val="28"/>
          <w:szCs w:val="28"/>
        </w:rPr>
        <w:t>(106/12/1)</w:t>
      </w:r>
    </w:p>
    <w:p w14:paraId="392B74E0"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9.</w:t>
      </w:r>
      <w:r w:rsidRPr="008912DD">
        <w:rPr>
          <w:rFonts w:ascii="Times New Roman" w:eastAsia="標楷體" w:hAnsi="Times New Roman"/>
          <w:sz w:val="28"/>
          <w:szCs w:val="28"/>
        </w:rPr>
        <w:t>頭部外傷合併腦膜外血腫、腦膜下</w:t>
      </w:r>
      <w:proofErr w:type="gramStart"/>
      <w:r w:rsidRPr="008912DD">
        <w:rPr>
          <w:rFonts w:ascii="Times New Roman" w:eastAsia="標楷體" w:hAnsi="Times New Roman"/>
          <w:sz w:val="28"/>
          <w:szCs w:val="28"/>
        </w:rPr>
        <w:t>血腫及腦</w:t>
      </w:r>
      <w:proofErr w:type="gramEnd"/>
      <w:r w:rsidRPr="008912DD">
        <w:rPr>
          <w:rFonts w:ascii="Times New Roman" w:eastAsia="標楷體" w:hAnsi="Times New Roman"/>
          <w:sz w:val="28"/>
          <w:szCs w:val="28"/>
        </w:rPr>
        <w:t>內血腫，若為同一手術刀口，應只以支付點數最高者申報一項。</w:t>
      </w:r>
    </w:p>
    <w:p w14:paraId="532F9AD4" w14:textId="77777777" w:rsidR="000257EE" w:rsidRPr="008912DD" w:rsidRDefault="00274757" w:rsidP="00C22DA0">
      <w:pPr>
        <w:pStyle w:val="31"/>
        <w:snapToGrid w:val="0"/>
        <w:spacing w:line="600" w:lineRule="exact"/>
        <w:ind w:left="563" w:hanging="325"/>
        <w:jc w:val="both"/>
        <w:rPr>
          <w:rFonts w:ascii="Times New Roman" w:hAnsi="Times New Roman"/>
        </w:rPr>
      </w:pPr>
      <w:r w:rsidRPr="008912DD">
        <w:rPr>
          <w:rFonts w:ascii="Times New Roman" w:eastAsia="標楷體" w:hAnsi="Times New Roman"/>
          <w:sz w:val="28"/>
          <w:szCs w:val="28"/>
        </w:rPr>
        <w:t>10.</w:t>
      </w:r>
      <w:r w:rsidRPr="008912DD">
        <w:rPr>
          <w:rFonts w:ascii="Times New Roman" w:eastAsia="標楷體" w:hAnsi="Times New Roman"/>
          <w:sz w:val="28"/>
          <w:szCs w:val="28"/>
        </w:rPr>
        <w:t>刪除</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103/6/1</w:t>
      </w:r>
      <w:r w:rsidR="00C54EE9" w:rsidRPr="008912DD">
        <w:rPr>
          <w:rFonts w:ascii="Times New Roman" w:eastAsia="標楷體" w:hAnsi="Times New Roman"/>
          <w:sz w:val="28"/>
          <w:szCs w:val="28"/>
        </w:rPr>
        <w:t>)</w:t>
      </w:r>
    </w:p>
    <w:p w14:paraId="64538E9B"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11.</w:t>
      </w:r>
      <w:r w:rsidRPr="008912DD">
        <w:rPr>
          <w:rFonts w:ascii="Times New Roman" w:eastAsia="標楷體" w:hAnsi="Times New Roman"/>
          <w:sz w:val="28"/>
          <w:szCs w:val="28"/>
        </w:rPr>
        <w:t>申報</w:t>
      </w:r>
      <w:r w:rsidRPr="008912DD">
        <w:rPr>
          <w:rFonts w:ascii="Times New Roman" w:eastAsia="標楷體" w:hAnsi="Times New Roman"/>
          <w:sz w:val="28"/>
          <w:szCs w:val="28"/>
        </w:rPr>
        <w:t>72032B</w:t>
      </w:r>
      <w:r w:rsidRPr="008912DD">
        <w:rPr>
          <w:rFonts w:ascii="Times New Roman" w:eastAsia="標楷體" w:hAnsi="Times New Roman"/>
          <w:sz w:val="28"/>
          <w:szCs w:val="28"/>
        </w:rPr>
        <w:t>、</w:t>
      </w:r>
      <w:r w:rsidRPr="008912DD">
        <w:rPr>
          <w:rFonts w:ascii="Times New Roman" w:eastAsia="標楷體" w:hAnsi="Times New Roman"/>
          <w:sz w:val="28"/>
          <w:szCs w:val="28"/>
        </w:rPr>
        <w:t>72046B</w:t>
      </w:r>
      <w:r w:rsidRPr="008912DD">
        <w:rPr>
          <w:rFonts w:ascii="Times New Roman" w:eastAsia="標楷體" w:hAnsi="Times New Roman"/>
          <w:sz w:val="28"/>
          <w:szCs w:val="28"/>
        </w:rPr>
        <w:t>、</w:t>
      </w:r>
      <w:r w:rsidRPr="008912DD">
        <w:rPr>
          <w:rFonts w:ascii="Times New Roman" w:eastAsia="標楷體" w:hAnsi="Times New Roman"/>
          <w:sz w:val="28"/>
          <w:szCs w:val="28"/>
        </w:rPr>
        <w:t>72047B</w:t>
      </w:r>
      <w:r w:rsidRPr="008912DD">
        <w:rPr>
          <w:rFonts w:ascii="Times New Roman" w:eastAsia="標楷體" w:hAnsi="Times New Roman"/>
          <w:sz w:val="28"/>
          <w:szCs w:val="28"/>
        </w:rPr>
        <w:t>者為胃癌切除及淋巴結清除，故淋巴結轉移狀況病理報告應有各個位置</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各站</w:t>
      </w:r>
      <w:r w:rsidRPr="008912DD">
        <w:rPr>
          <w:rFonts w:ascii="Times New Roman" w:eastAsia="標楷體" w:hAnsi="Times New Roman"/>
          <w:sz w:val="28"/>
          <w:szCs w:val="28"/>
        </w:rPr>
        <w:t>location</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，及淋巴結清除之個數與轉移淋巴結之個數，且總取下之淋巴結個數應</w:t>
      </w:r>
      <w:r w:rsidRPr="008912DD">
        <w:rPr>
          <w:rFonts w:ascii="新細明體" w:eastAsia="新細明體" w:hAnsi="新細明體" w:cs="新細明體" w:hint="eastAsia"/>
          <w:sz w:val="28"/>
          <w:szCs w:val="28"/>
        </w:rPr>
        <w:t>≧</w:t>
      </w:r>
      <w:r w:rsidRPr="008912DD">
        <w:rPr>
          <w:rFonts w:ascii="Times New Roman" w:eastAsia="標楷體" w:hAnsi="Times New Roman"/>
          <w:sz w:val="28"/>
          <w:szCs w:val="28"/>
        </w:rPr>
        <w:t>16</w:t>
      </w:r>
      <w:r w:rsidRPr="008912DD">
        <w:rPr>
          <w:rFonts w:ascii="Times New Roman" w:eastAsia="標楷體" w:hAnsi="Times New Roman"/>
          <w:sz w:val="28"/>
          <w:szCs w:val="28"/>
        </w:rPr>
        <w:t>個。</w:t>
      </w:r>
    </w:p>
    <w:p w14:paraId="7492B71B" w14:textId="77777777" w:rsidR="000257EE" w:rsidRPr="008912DD" w:rsidRDefault="00274757" w:rsidP="00C22DA0">
      <w:pPr>
        <w:pStyle w:val="31"/>
        <w:snapToGrid w:val="0"/>
        <w:spacing w:line="600" w:lineRule="exact"/>
        <w:ind w:left="709" w:hanging="471"/>
        <w:jc w:val="both"/>
        <w:rPr>
          <w:rFonts w:ascii="Times New Roman" w:hAnsi="Times New Roman"/>
        </w:rPr>
      </w:pPr>
      <w:r w:rsidRPr="008912DD">
        <w:rPr>
          <w:rFonts w:ascii="Times New Roman" w:eastAsia="標楷體" w:hAnsi="Times New Roman"/>
          <w:sz w:val="28"/>
          <w:szCs w:val="28"/>
        </w:rPr>
        <w:t>12.</w:t>
      </w:r>
      <w:r w:rsidRPr="008912DD">
        <w:rPr>
          <w:rFonts w:ascii="Times New Roman" w:eastAsia="標楷體" w:hAnsi="Times New Roman"/>
          <w:sz w:val="28"/>
          <w:szCs w:val="28"/>
        </w:rPr>
        <w:t>申請「淋巴清除術」者，以病理報告為審核依據。病理報告中應說明不同區淋巴檢體數，如淋巴檢體數只是少數，在腫瘤附近者，則</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w:t>
      </w:r>
      <w:r w:rsidRPr="008912DD">
        <w:rPr>
          <w:rFonts w:ascii="Times New Roman" w:eastAsia="標楷體" w:hAnsi="Times New Roman"/>
          <w:sz w:val="28"/>
          <w:szCs w:val="28"/>
        </w:rPr>
        <w:t>(</w:t>
      </w:r>
      <w:r w:rsidRPr="008912DD">
        <w:rPr>
          <w:rFonts w:ascii="Times New Roman" w:eastAsia="標楷體" w:hAnsi="Times New Roman"/>
          <w:sz w:val="28"/>
          <w:szCs w:val="28"/>
        </w:rPr>
        <w:t>例如：</w:t>
      </w:r>
      <w:r w:rsidRPr="008912DD">
        <w:rPr>
          <w:rFonts w:ascii="Times New Roman" w:eastAsia="標楷體" w:hAnsi="Times New Roman"/>
          <w:sz w:val="28"/>
          <w:szCs w:val="28"/>
        </w:rPr>
        <w:t>1.</w:t>
      </w:r>
      <w:r w:rsidRPr="008912DD">
        <w:rPr>
          <w:rFonts w:ascii="Times New Roman" w:eastAsia="標楷體" w:hAnsi="Times New Roman"/>
          <w:sz w:val="28"/>
          <w:szCs w:val="28"/>
        </w:rPr>
        <w:t>肺癌病人行肺葉根除術者</w:t>
      </w:r>
      <w:r w:rsidRPr="008912DD">
        <w:rPr>
          <w:rFonts w:ascii="Times New Roman" w:eastAsia="標楷體" w:hAnsi="Times New Roman"/>
          <w:sz w:val="28"/>
          <w:szCs w:val="28"/>
        </w:rPr>
        <w:t>(</w:t>
      </w:r>
      <w:r w:rsidRPr="008912DD">
        <w:rPr>
          <w:rFonts w:ascii="Times New Roman" w:eastAsia="標楷體" w:hAnsi="Times New Roman"/>
          <w:sz w:val="28"/>
          <w:szCs w:val="28"/>
        </w:rPr>
        <w:t>即包括</w:t>
      </w:r>
      <w:r w:rsidRPr="008912DD">
        <w:rPr>
          <w:rFonts w:ascii="Times New Roman" w:eastAsia="標楷體" w:hAnsi="Times New Roman"/>
          <w:sz w:val="28"/>
          <w:szCs w:val="28"/>
        </w:rPr>
        <w:t>N1</w:t>
      </w:r>
      <w:r w:rsidRPr="008912DD">
        <w:rPr>
          <w:rFonts w:ascii="Times New Roman" w:eastAsia="標楷體" w:hAnsi="Times New Roman"/>
          <w:sz w:val="28"/>
          <w:szCs w:val="28"/>
        </w:rPr>
        <w:t>及</w:t>
      </w:r>
      <w:r w:rsidRPr="008912DD">
        <w:rPr>
          <w:rFonts w:ascii="Times New Roman" w:eastAsia="標楷體" w:hAnsi="Times New Roman"/>
          <w:sz w:val="28"/>
          <w:szCs w:val="28"/>
        </w:rPr>
        <w:t>N2</w:t>
      </w:r>
      <w:r w:rsidRPr="008912DD">
        <w:rPr>
          <w:rFonts w:ascii="Times New Roman" w:eastAsia="標楷體" w:hAnsi="Times New Roman"/>
          <w:sz w:val="28"/>
          <w:szCs w:val="28"/>
        </w:rPr>
        <w:t>淋巴清除</w:t>
      </w:r>
      <w:r w:rsidRPr="008912DD">
        <w:rPr>
          <w:rFonts w:ascii="Times New Roman" w:eastAsia="標楷體" w:hAnsi="Times New Roman"/>
          <w:sz w:val="28"/>
          <w:szCs w:val="28"/>
        </w:rPr>
        <w:t>)</w:t>
      </w:r>
      <w:r w:rsidRPr="008912DD">
        <w:rPr>
          <w:rFonts w:ascii="Times New Roman" w:eastAsia="標楷體" w:hAnsi="Times New Roman"/>
          <w:sz w:val="28"/>
          <w:szCs w:val="28"/>
        </w:rPr>
        <w:t>，其病理報告中應說明分區各個淋巴群</w:t>
      </w:r>
      <w:r w:rsidRPr="008912DD">
        <w:rPr>
          <w:rFonts w:ascii="Times New Roman" w:eastAsia="標楷體" w:hAnsi="Times New Roman"/>
          <w:sz w:val="28"/>
          <w:szCs w:val="28"/>
        </w:rPr>
        <w:t>(N1</w:t>
      </w:r>
      <w:r w:rsidRPr="008912DD">
        <w:rPr>
          <w:rFonts w:ascii="Times New Roman" w:eastAsia="標楷體" w:hAnsi="Times New Roman"/>
          <w:sz w:val="28"/>
          <w:szCs w:val="28"/>
        </w:rPr>
        <w:t>及</w:t>
      </w:r>
      <w:r w:rsidRPr="008912DD">
        <w:rPr>
          <w:rFonts w:ascii="Times New Roman" w:eastAsia="標楷體" w:hAnsi="Times New Roman"/>
          <w:sz w:val="28"/>
          <w:szCs w:val="28"/>
        </w:rPr>
        <w:t>N2 nodes)</w:t>
      </w:r>
      <w:r w:rsidRPr="008912DD">
        <w:rPr>
          <w:rFonts w:ascii="Times New Roman" w:eastAsia="標楷體" w:hAnsi="Times New Roman"/>
          <w:sz w:val="28"/>
          <w:szCs w:val="28"/>
        </w:rPr>
        <w:t>有無受癌細胞侵犯，一般淋巴總數應在</w:t>
      </w:r>
      <w:r w:rsidRPr="008912DD">
        <w:rPr>
          <w:rFonts w:ascii="Times New Roman" w:eastAsia="標楷體" w:hAnsi="Times New Roman"/>
          <w:sz w:val="28"/>
          <w:szCs w:val="28"/>
        </w:rPr>
        <w:t>15</w:t>
      </w:r>
      <w:r w:rsidRPr="008912DD">
        <w:rPr>
          <w:rFonts w:ascii="Times New Roman" w:eastAsia="標楷體" w:hAnsi="Times New Roman"/>
          <w:sz w:val="28"/>
          <w:szCs w:val="28"/>
        </w:rPr>
        <w:t>個以上。</w:t>
      </w:r>
      <w:r w:rsidRPr="008912DD">
        <w:rPr>
          <w:rFonts w:ascii="Times New Roman" w:eastAsia="標楷體" w:hAnsi="Times New Roman"/>
          <w:sz w:val="28"/>
          <w:szCs w:val="28"/>
        </w:rPr>
        <w:t>2.</w:t>
      </w:r>
      <w:r w:rsidRPr="008912DD">
        <w:rPr>
          <w:rFonts w:ascii="Times New Roman" w:eastAsia="標楷體" w:hAnsi="Times New Roman"/>
          <w:sz w:val="28"/>
          <w:szCs w:val="28"/>
        </w:rPr>
        <w:t>食道癌如實施胸腔、腹部，甚至頸部等二或三大不同區的淋巴清除時，依全民健康保險醫療服務給付項目及支付標準第二部第二章第七節規定辦理，並應附手術說明及明確淋巴病理</w:t>
      </w:r>
      <w:proofErr w:type="gramStart"/>
      <w:r w:rsidRPr="008912DD">
        <w:rPr>
          <w:rFonts w:ascii="Times New Roman" w:eastAsia="標楷體" w:hAnsi="Times New Roman"/>
          <w:sz w:val="28"/>
          <w:szCs w:val="28"/>
        </w:rPr>
        <w:t>報告憑核</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 (102/3/1)</w:t>
      </w:r>
      <w:r w:rsidR="009E6E9F" w:rsidRPr="008912DD">
        <w:rPr>
          <w:rFonts w:ascii="Times New Roman" w:eastAsia="標楷體" w:hAnsi="Times New Roman"/>
          <w:sz w:val="28"/>
          <w:szCs w:val="28"/>
        </w:rPr>
        <w:t xml:space="preserve"> (108/3/1)</w:t>
      </w:r>
    </w:p>
    <w:p w14:paraId="3B878F1B"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13.</w:t>
      </w:r>
      <w:r w:rsidRPr="008912DD">
        <w:rPr>
          <w:rFonts w:ascii="Times New Roman" w:eastAsia="標楷體" w:hAnsi="Times New Roman"/>
          <w:sz w:val="28"/>
          <w:szCs w:val="28"/>
        </w:rPr>
        <w:t>靜脈曲張手術之審查原則：</w:t>
      </w:r>
    </w:p>
    <w:p w14:paraId="5A89C1DE" w14:textId="77777777" w:rsidR="000257EE" w:rsidRPr="008912DD" w:rsidRDefault="00274757" w:rsidP="00C22DA0">
      <w:pPr>
        <w:snapToGrid w:val="0"/>
        <w:spacing w:line="600" w:lineRule="exact"/>
        <w:ind w:left="1080" w:hanging="37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大隱靜脈系</w:t>
      </w:r>
      <w:r w:rsidR="00C54EE9" w:rsidRPr="008912DD">
        <w:rPr>
          <w:rFonts w:ascii="Times New Roman" w:eastAsia="標楷體" w:hAnsi="Times New Roman"/>
          <w:sz w:val="28"/>
          <w:szCs w:val="28"/>
        </w:rPr>
        <w:t>(</w:t>
      </w:r>
      <w:r w:rsidR="00C22DA0" w:rsidRPr="008912DD">
        <w:rPr>
          <w:rFonts w:ascii="Times New Roman" w:eastAsia="標楷體" w:hAnsi="Times New Roman"/>
          <w:sz w:val="28"/>
          <w:szCs w:val="28"/>
        </w:rPr>
        <w:t>A</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p>
    <w:p w14:paraId="71DF514A" w14:textId="77777777" w:rsidR="000257EE" w:rsidRPr="008912DD" w:rsidRDefault="00274757" w:rsidP="00C22DA0">
      <w:pPr>
        <w:snapToGrid w:val="0"/>
        <w:spacing w:line="600" w:lineRule="exact"/>
        <w:ind w:left="1701" w:hanging="850"/>
        <w:jc w:val="both"/>
        <w:rPr>
          <w:rFonts w:ascii="Times New Roman" w:eastAsia="標楷體" w:hAnsi="Times New Roman"/>
          <w:sz w:val="28"/>
          <w:szCs w:val="28"/>
        </w:rPr>
      </w:pPr>
      <w:r w:rsidRPr="008912DD">
        <w:rPr>
          <w:rFonts w:ascii="Times New Roman" w:eastAsia="標楷體" w:hAnsi="Times New Roman"/>
          <w:sz w:val="28"/>
          <w:szCs w:val="28"/>
        </w:rPr>
        <w:lastRenderedPageBreak/>
        <w:t>甲</w:t>
      </w:r>
      <w:r w:rsidR="00CB3DB1" w:rsidRPr="008912DD">
        <w:rPr>
          <w:rFonts w:ascii="Times New Roman" w:eastAsia="標楷體" w:hAnsi="Times New Roman"/>
          <w:sz w:val="28"/>
          <w:szCs w:val="28"/>
        </w:rPr>
        <w:t>、</w:t>
      </w:r>
      <w:r w:rsidRPr="008912DD">
        <w:rPr>
          <w:rFonts w:ascii="Times New Roman" w:eastAsia="標楷體" w:hAnsi="Times New Roman"/>
          <w:sz w:val="28"/>
          <w:szCs w:val="28"/>
        </w:rPr>
        <w:t>大隱靜脈、股靜脈</w:t>
      </w:r>
      <w:proofErr w:type="gramStart"/>
      <w:r w:rsidRPr="008912DD">
        <w:rPr>
          <w:rFonts w:ascii="Times New Roman" w:eastAsia="標楷體" w:hAnsi="Times New Roman"/>
          <w:sz w:val="28"/>
          <w:szCs w:val="28"/>
        </w:rPr>
        <w:t>瓣逆血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單側以</w:t>
      </w:r>
      <w:r w:rsidRPr="008912DD">
        <w:rPr>
          <w:rFonts w:ascii="Times New Roman" w:eastAsia="標楷體" w:hAnsi="Times New Roman"/>
          <w:sz w:val="28"/>
          <w:szCs w:val="28"/>
        </w:rPr>
        <w:t>69014B</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雙側以</w:t>
      </w:r>
      <w:proofErr w:type="gramEnd"/>
      <w:r w:rsidRPr="008912DD">
        <w:rPr>
          <w:rFonts w:ascii="Times New Roman" w:eastAsia="標楷體" w:hAnsi="Times New Roman"/>
          <w:sz w:val="28"/>
          <w:szCs w:val="28"/>
        </w:rPr>
        <w:t>69015B</w:t>
      </w:r>
      <w:r w:rsidRPr="008912DD">
        <w:rPr>
          <w:rFonts w:ascii="Times New Roman" w:eastAsia="標楷體" w:hAnsi="Times New Roman"/>
          <w:sz w:val="28"/>
          <w:szCs w:val="28"/>
        </w:rPr>
        <w:t>給付。</w:t>
      </w:r>
    </w:p>
    <w:p w14:paraId="1F3E7673" w14:textId="77777777" w:rsidR="00C22DA0" w:rsidRPr="008912DD" w:rsidRDefault="00C22DA0" w:rsidP="00C22DA0">
      <w:pPr>
        <w:snapToGrid w:val="0"/>
        <w:spacing w:line="600" w:lineRule="exact"/>
        <w:ind w:left="1418" w:hanging="567"/>
        <w:jc w:val="both"/>
        <w:rPr>
          <w:rFonts w:ascii="Times New Roman" w:eastAsia="標楷體" w:hAnsi="Times New Roman"/>
          <w:sz w:val="28"/>
          <w:szCs w:val="28"/>
        </w:rPr>
      </w:pPr>
      <w:r w:rsidRPr="008912DD">
        <w:rPr>
          <w:rFonts w:ascii="Times New Roman" w:eastAsia="標楷體" w:hAnsi="Times New Roman" w:hint="eastAsia"/>
          <w:sz w:val="28"/>
          <w:szCs w:val="28"/>
        </w:rPr>
        <w:t>乙</w:t>
      </w:r>
      <w:r w:rsidRPr="008912DD">
        <w:rPr>
          <w:rFonts w:ascii="Times New Roman" w:eastAsia="標楷體" w:hAnsi="Times New Roman"/>
          <w:sz w:val="28"/>
          <w:szCs w:val="28"/>
        </w:rPr>
        <w:t>、</w:t>
      </w:r>
      <w:proofErr w:type="gramStart"/>
      <w:r w:rsidR="00274757" w:rsidRPr="008912DD">
        <w:rPr>
          <w:rFonts w:ascii="Times New Roman" w:eastAsia="標楷體" w:hAnsi="Times New Roman"/>
          <w:sz w:val="28"/>
          <w:szCs w:val="28"/>
        </w:rPr>
        <w:t>穿通枝逆血</w:t>
      </w:r>
      <w:proofErr w:type="gramEnd"/>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單側以</w:t>
      </w:r>
      <w:r w:rsidR="00274757" w:rsidRPr="008912DD">
        <w:rPr>
          <w:rFonts w:ascii="Times New Roman" w:eastAsia="標楷體" w:hAnsi="Times New Roman"/>
          <w:sz w:val="28"/>
          <w:szCs w:val="28"/>
        </w:rPr>
        <w:t>69019B</w:t>
      </w:r>
      <w:r w:rsidR="00274757" w:rsidRPr="008912DD">
        <w:rPr>
          <w:rFonts w:ascii="Times New Roman" w:eastAsia="標楷體" w:hAnsi="Times New Roman"/>
          <w:sz w:val="28"/>
          <w:szCs w:val="28"/>
        </w:rPr>
        <w:t>、</w:t>
      </w:r>
      <w:proofErr w:type="gramStart"/>
      <w:r w:rsidR="00274757" w:rsidRPr="008912DD">
        <w:rPr>
          <w:rFonts w:ascii="Times New Roman" w:eastAsia="標楷體" w:hAnsi="Times New Roman"/>
          <w:sz w:val="28"/>
          <w:szCs w:val="28"/>
        </w:rPr>
        <w:t>雙側依</w:t>
      </w:r>
      <w:proofErr w:type="gramEnd"/>
      <w:r w:rsidR="00274757" w:rsidRPr="008912DD">
        <w:rPr>
          <w:rFonts w:ascii="Times New Roman" w:eastAsia="標楷體" w:hAnsi="Times New Roman"/>
          <w:sz w:val="28"/>
          <w:szCs w:val="28"/>
        </w:rPr>
        <w:t>全民健康保險醫療服務給付項目及支付標準第二部第二章第七節規定辦理。</w:t>
      </w:r>
      <w:r w:rsidR="00274757" w:rsidRPr="008912DD">
        <w:rPr>
          <w:rFonts w:ascii="Times New Roman" w:eastAsia="標楷體" w:hAnsi="Times New Roman"/>
          <w:sz w:val="28"/>
          <w:szCs w:val="28"/>
        </w:rPr>
        <w:t>(102/3/1)</w:t>
      </w:r>
    </w:p>
    <w:p w14:paraId="3A52E947" w14:textId="77777777" w:rsidR="000257EE" w:rsidRPr="008912DD" w:rsidRDefault="00274757" w:rsidP="00C22DA0">
      <w:pPr>
        <w:snapToGrid w:val="0"/>
        <w:spacing w:line="600" w:lineRule="exact"/>
        <w:ind w:left="1418" w:hanging="567"/>
        <w:jc w:val="both"/>
        <w:rPr>
          <w:rFonts w:ascii="Times New Roman" w:hAnsi="Times New Roman"/>
        </w:rPr>
      </w:pPr>
      <w:r w:rsidRPr="008912DD">
        <w:rPr>
          <w:rFonts w:ascii="Times New Roman" w:eastAsia="標楷體" w:hAnsi="Times New Roman"/>
          <w:sz w:val="28"/>
          <w:szCs w:val="28"/>
        </w:rPr>
        <w:t>丙</w:t>
      </w:r>
      <w:r w:rsidR="00CB3DB1" w:rsidRPr="008912DD">
        <w:rPr>
          <w:rFonts w:ascii="Times New Roman" w:eastAsia="標楷體" w:hAnsi="Times New Roman"/>
          <w:sz w:val="28"/>
          <w:szCs w:val="28"/>
        </w:rPr>
        <w:t>、</w:t>
      </w:r>
      <w:r w:rsidRPr="008912DD">
        <w:rPr>
          <w:rFonts w:ascii="Times New Roman" w:eastAsia="標楷體" w:hAnsi="Times New Roman"/>
          <w:sz w:val="28"/>
          <w:szCs w:val="28"/>
        </w:rPr>
        <w:t>甲＋乙</w:t>
      </w:r>
      <w:r w:rsidRPr="008912DD">
        <w:rPr>
          <w:rFonts w:ascii="Times New Roman" w:eastAsia="標楷體" w:hAnsi="Times New Roman"/>
          <w:sz w:val="28"/>
          <w:szCs w:val="28"/>
        </w:rPr>
        <w:t>--</w:t>
      </w:r>
      <w:r w:rsidRPr="008912DD">
        <w:rPr>
          <w:rFonts w:ascii="Times New Roman" w:eastAsia="標楷體" w:hAnsi="Times New Roman"/>
          <w:sz w:val="28"/>
          <w:szCs w:val="28"/>
        </w:rPr>
        <w:t>單側以</w:t>
      </w:r>
      <w:r w:rsidRPr="008912DD">
        <w:rPr>
          <w:rFonts w:ascii="Times New Roman" w:eastAsia="標楷體" w:hAnsi="Times New Roman"/>
          <w:sz w:val="28"/>
          <w:szCs w:val="28"/>
        </w:rPr>
        <w:t xml:space="preserve">69019B×1 + 69014B×1/2-- </w:t>
      </w:r>
      <w:proofErr w:type="gramStart"/>
      <w:r w:rsidRPr="008912DD">
        <w:rPr>
          <w:rFonts w:ascii="Times New Roman" w:eastAsia="標楷體" w:hAnsi="Times New Roman"/>
          <w:sz w:val="28"/>
          <w:szCs w:val="28"/>
        </w:rPr>
        <w:t>雙側依</w:t>
      </w:r>
      <w:proofErr w:type="gramEnd"/>
      <w:r w:rsidRPr="008912DD">
        <w:rPr>
          <w:rFonts w:ascii="Times New Roman" w:eastAsia="標楷體" w:hAnsi="Times New Roman"/>
          <w:sz w:val="28"/>
          <w:szCs w:val="28"/>
        </w:rPr>
        <w:t>全民健康保險醫療服務給付項目及支付標準第二部第二章第七節規定辦理。</w:t>
      </w:r>
      <w:r w:rsidRPr="008912DD">
        <w:rPr>
          <w:rFonts w:ascii="Times New Roman" w:eastAsia="標楷體" w:hAnsi="Times New Roman"/>
          <w:sz w:val="28"/>
          <w:szCs w:val="28"/>
        </w:rPr>
        <w:t>(102/3/1)</w:t>
      </w:r>
    </w:p>
    <w:p w14:paraId="19CC17EB" w14:textId="77777777" w:rsidR="000257EE" w:rsidRPr="008912DD" w:rsidRDefault="00274757" w:rsidP="00C22DA0">
      <w:pPr>
        <w:snapToGrid w:val="0"/>
        <w:spacing w:line="600" w:lineRule="exact"/>
        <w:ind w:left="1134" w:hanging="424"/>
        <w:jc w:val="both"/>
        <w:rPr>
          <w:rFonts w:ascii="Times New Roman" w:eastAsia="標楷體" w:hAnsi="Times New Roman"/>
          <w:sz w:val="28"/>
          <w:szCs w:val="28"/>
        </w:rPr>
      </w:pPr>
      <w:r w:rsidRPr="008912DD">
        <w:rPr>
          <w:rFonts w:ascii="Times New Roman" w:eastAsia="標楷體" w:hAnsi="Times New Roman"/>
          <w:sz w:val="28"/>
          <w:szCs w:val="28"/>
        </w:rPr>
        <w:t>(2)</w:t>
      </w:r>
      <w:proofErr w:type="gramStart"/>
      <w:r w:rsidRPr="008912DD">
        <w:rPr>
          <w:rFonts w:ascii="Times New Roman" w:eastAsia="標楷體" w:hAnsi="Times New Roman"/>
          <w:sz w:val="28"/>
          <w:szCs w:val="28"/>
        </w:rPr>
        <w:t>小隱靜脈</w:t>
      </w:r>
      <w:proofErr w:type="gramEnd"/>
      <w:r w:rsidRPr="008912DD">
        <w:rPr>
          <w:rFonts w:ascii="Times New Roman" w:eastAsia="標楷體" w:hAnsi="Times New Roman"/>
          <w:sz w:val="28"/>
          <w:szCs w:val="28"/>
        </w:rPr>
        <w:t>系</w:t>
      </w:r>
      <w:r w:rsidR="00C54EE9" w:rsidRPr="008912DD">
        <w:rPr>
          <w:rFonts w:ascii="Times New Roman" w:eastAsia="標楷體" w:hAnsi="Times New Roman"/>
          <w:sz w:val="28"/>
          <w:szCs w:val="28"/>
        </w:rPr>
        <w:t>(</w:t>
      </w:r>
      <w:r w:rsidR="00C22DA0" w:rsidRPr="008912DD">
        <w:rPr>
          <w:rFonts w:ascii="Times New Roman" w:eastAsia="標楷體" w:hAnsi="Times New Roman" w:hint="eastAsia"/>
          <w:sz w:val="28"/>
          <w:szCs w:val="28"/>
        </w:rPr>
        <w:t>B</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小隱靜脈</w:t>
      </w:r>
      <w:proofErr w:type="gramEnd"/>
      <w:r w:rsidRPr="008912DD">
        <w:rPr>
          <w:rFonts w:ascii="Times New Roman" w:eastAsia="標楷體" w:hAnsi="Times New Roman"/>
          <w:sz w:val="28"/>
          <w:szCs w:val="28"/>
        </w:rPr>
        <w:t>、膝靜脈</w:t>
      </w:r>
      <w:proofErr w:type="gramStart"/>
      <w:r w:rsidRPr="008912DD">
        <w:rPr>
          <w:rFonts w:ascii="Times New Roman" w:eastAsia="標楷體" w:hAnsi="Times New Roman"/>
          <w:sz w:val="28"/>
          <w:szCs w:val="28"/>
        </w:rPr>
        <w:t>瓣逆血</w:t>
      </w:r>
      <w:proofErr w:type="gramEnd"/>
      <w:r w:rsidRPr="008912DD">
        <w:rPr>
          <w:rFonts w:ascii="Times New Roman" w:eastAsia="標楷體" w:hAnsi="Times New Roman"/>
          <w:sz w:val="28"/>
          <w:szCs w:val="28"/>
        </w:rPr>
        <w:t>，單側以</w:t>
      </w:r>
      <w:r w:rsidRPr="008912DD">
        <w:rPr>
          <w:rFonts w:ascii="Times New Roman" w:eastAsia="標楷體" w:hAnsi="Times New Roman"/>
          <w:sz w:val="28"/>
          <w:szCs w:val="28"/>
        </w:rPr>
        <w:t>69014B</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雙側以</w:t>
      </w:r>
      <w:proofErr w:type="gramEnd"/>
      <w:r w:rsidRPr="008912DD">
        <w:rPr>
          <w:rFonts w:ascii="Times New Roman" w:eastAsia="標楷體" w:hAnsi="Times New Roman"/>
          <w:sz w:val="28"/>
          <w:szCs w:val="28"/>
        </w:rPr>
        <w:t>69015B</w:t>
      </w:r>
      <w:r w:rsidRPr="008912DD">
        <w:rPr>
          <w:rFonts w:ascii="Times New Roman" w:eastAsia="標楷體" w:hAnsi="Times New Roman"/>
          <w:sz w:val="28"/>
          <w:szCs w:val="28"/>
        </w:rPr>
        <w:t>給付。</w:t>
      </w:r>
    </w:p>
    <w:p w14:paraId="45BE6504" w14:textId="77777777" w:rsidR="000257EE" w:rsidRPr="008912DD" w:rsidRDefault="00274757" w:rsidP="00C22DA0">
      <w:pPr>
        <w:snapToGrid w:val="0"/>
        <w:spacing w:line="600" w:lineRule="exact"/>
        <w:ind w:left="1080" w:hanging="370"/>
        <w:jc w:val="both"/>
        <w:rPr>
          <w:rFonts w:ascii="Times New Roman" w:eastAsia="標楷體" w:hAnsi="Times New Roman"/>
          <w:sz w:val="28"/>
          <w:szCs w:val="28"/>
        </w:rPr>
      </w:pPr>
      <w:r w:rsidRPr="008912DD">
        <w:rPr>
          <w:rFonts w:ascii="Times New Roman" w:eastAsia="標楷體" w:hAnsi="Times New Roman"/>
          <w:sz w:val="28"/>
          <w:szCs w:val="28"/>
        </w:rPr>
        <w:t>(3)</w:t>
      </w:r>
      <w:r w:rsidR="00C22DA0" w:rsidRPr="008912DD">
        <w:rPr>
          <w:rFonts w:ascii="Times New Roman" w:eastAsia="標楷體" w:hAnsi="Times New Roman"/>
          <w:sz w:val="28"/>
          <w:szCs w:val="28"/>
        </w:rPr>
        <w:t xml:space="preserve"> </w:t>
      </w:r>
      <w:r w:rsidR="00C54EE9" w:rsidRPr="008912DD">
        <w:rPr>
          <w:rFonts w:ascii="Times New Roman" w:eastAsia="標楷體" w:hAnsi="Times New Roman"/>
          <w:sz w:val="28"/>
          <w:szCs w:val="28"/>
        </w:rPr>
        <w:t>(</w:t>
      </w:r>
      <w:r w:rsidR="00C22DA0" w:rsidRPr="008912DD">
        <w:rPr>
          <w:rFonts w:ascii="Times New Roman" w:eastAsia="標楷體" w:hAnsi="Times New Roman" w:hint="eastAsia"/>
          <w:sz w:val="28"/>
          <w:szCs w:val="28"/>
        </w:rPr>
        <w:t>A</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r w:rsidR="00C54EE9" w:rsidRPr="008912DD">
        <w:rPr>
          <w:rFonts w:ascii="Times New Roman" w:eastAsia="標楷體" w:hAnsi="Times New Roman"/>
          <w:sz w:val="28"/>
          <w:szCs w:val="28"/>
        </w:rPr>
        <w:t>(</w:t>
      </w:r>
      <w:r w:rsidR="00C22DA0" w:rsidRPr="008912DD">
        <w:rPr>
          <w:rFonts w:ascii="Times New Roman" w:eastAsia="標楷體" w:hAnsi="Times New Roman" w:hint="eastAsia"/>
          <w:sz w:val="28"/>
          <w:szCs w:val="28"/>
        </w:rPr>
        <w:t>B</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：單側以</w:t>
      </w:r>
      <w:r w:rsidRPr="008912DD">
        <w:rPr>
          <w:rFonts w:ascii="Times New Roman" w:eastAsia="標楷體" w:hAnsi="Times New Roman"/>
          <w:sz w:val="28"/>
          <w:szCs w:val="28"/>
        </w:rPr>
        <w:t>69016B</w:t>
      </w:r>
      <w:r w:rsidRPr="008912DD">
        <w:rPr>
          <w:rFonts w:ascii="Times New Roman" w:eastAsia="標楷體" w:hAnsi="Times New Roman"/>
          <w:sz w:val="28"/>
          <w:szCs w:val="28"/>
        </w:rPr>
        <w:t>給付，</w:t>
      </w:r>
      <w:proofErr w:type="gramStart"/>
      <w:r w:rsidRPr="008912DD">
        <w:rPr>
          <w:rFonts w:ascii="Times New Roman" w:eastAsia="標楷體" w:hAnsi="Times New Roman"/>
          <w:sz w:val="28"/>
          <w:szCs w:val="28"/>
        </w:rPr>
        <w:t>雙側以</w:t>
      </w:r>
      <w:proofErr w:type="gramEnd"/>
      <w:r w:rsidRPr="008912DD">
        <w:rPr>
          <w:rFonts w:ascii="Times New Roman" w:eastAsia="標楷體" w:hAnsi="Times New Roman"/>
          <w:sz w:val="28"/>
          <w:szCs w:val="28"/>
        </w:rPr>
        <w:t>69017B</w:t>
      </w:r>
      <w:r w:rsidRPr="008912DD">
        <w:rPr>
          <w:rFonts w:ascii="Times New Roman" w:eastAsia="標楷體" w:hAnsi="Times New Roman"/>
          <w:sz w:val="28"/>
          <w:szCs w:val="28"/>
        </w:rPr>
        <w:t>給付。</w:t>
      </w:r>
    </w:p>
    <w:p w14:paraId="343631B5"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14.</w:t>
      </w:r>
      <w:r w:rsidRPr="008912DD">
        <w:rPr>
          <w:rFonts w:ascii="Times New Roman" w:eastAsia="標楷體" w:hAnsi="Times New Roman"/>
          <w:sz w:val="28"/>
          <w:szCs w:val="28"/>
        </w:rPr>
        <w:t>尿毒症病人行動靜脈</w:t>
      </w:r>
      <w:proofErr w:type="gramStart"/>
      <w:r w:rsidRPr="008912DD">
        <w:rPr>
          <w:rFonts w:ascii="Times New Roman" w:eastAsia="標楷體" w:hAnsi="Times New Roman"/>
          <w:sz w:val="28"/>
          <w:szCs w:val="28"/>
        </w:rPr>
        <w:t>廔管成</w:t>
      </w:r>
      <w:proofErr w:type="gramEnd"/>
      <w:r w:rsidRPr="008912DD">
        <w:rPr>
          <w:rFonts w:ascii="Times New Roman" w:eastAsia="標楷體" w:hAnsi="Times New Roman"/>
          <w:sz w:val="28"/>
          <w:szCs w:val="28"/>
        </w:rPr>
        <w:t>形術，永久性血管通路形式之選擇與優先順序，請參照內科審查注意事項。</w:t>
      </w:r>
      <w:r w:rsidRPr="008912DD">
        <w:rPr>
          <w:rFonts w:ascii="Times New Roman" w:eastAsia="標楷體" w:hAnsi="Times New Roman"/>
          <w:sz w:val="28"/>
          <w:szCs w:val="28"/>
        </w:rPr>
        <w:t>(101/5/1)</w:t>
      </w:r>
    </w:p>
    <w:p w14:paraId="1E1DABC5"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15.</w:t>
      </w:r>
      <w:r w:rsidRPr="008912DD">
        <w:rPr>
          <w:rFonts w:ascii="Times New Roman" w:eastAsia="標楷體" w:hAnsi="Times New Roman"/>
          <w:sz w:val="28"/>
          <w:szCs w:val="28"/>
        </w:rPr>
        <w:t>髮線以內之頭部受傷，不屬臉部創傷，應依傷口實際深淺情形列報費用。</w:t>
      </w:r>
    </w:p>
    <w:p w14:paraId="73537530"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16.</w:t>
      </w:r>
      <w:r w:rsidRPr="008912DD">
        <w:rPr>
          <w:rFonts w:ascii="Times New Roman" w:eastAsia="標楷體" w:hAnsi="Times New Roman"/>
          <w:sz w:val="28"/>
          <w:szCs w:val="28"/>
        </w:rPr>
        <w:t>直接侵犯視為</w:t>
      </w:r>
      <w:proofErr w:type="gramStart"/>
      <w:r w:rsidRPr="008912DD">
        <w:rPr>
          <w:rFonts w:ascii="Times New Roman" w:eastAsia="標楷體" w:hAnsi="Times New Roman"/>
          <w:sz w:val="28"/>
          <w:szCs w:val="28"/>
        </w:rPr>
        <w:t>同一病巢</w:t>
      </w:r>
      <w:proofErr w:type="gramEnd"/>
      <w:r w:rsidRPr="008912DD">
        <w:rPr>
          <w:rFonts w:ascii="Times New Roman" w:eastAsia="標楷體" w:hAnsi="Times New Roman"/>
          <w:sz w:val="28"/>
          <w:szCs w:val="28"/>
        </w:rPr>
        <w:t>，遠處移轉則為</w:t>
      </w:r>
      <w:proofErr w:type="gramStart"/>
      <w:r w:rsidRPr="008912DD">
        <w:rPr>
          <w:rFonts w:ascii="Times New Roman" w:eastAsia="標楷體" w:hAnsi="Times New Roman"/>
          <w:sz w:val="28"/>
          <w:szCs w:val="28"/>
        </w:rPr>
        <w:t>不同病巢</w:t>
      </w:r>
      <w:proofErr w:type="gramEnd"/>
      <w:r w:rsidRPr="008912DD">
        <w:rPr>
          <w:rFonts w:ascii="Times New Roman" w:eastAsia="標楷體" w:hAnsi="Times New Roman"/>
          <w:sz w:val="28"/>
          <w:szCs w:val="28"/>
        </w:rPr>
        <w:t>，例如：結腸癌侵犯膀胱並有肝臟轉移時，膀胱手術視為</w:t>
      </w:r>
      <w:proofErr w:type="gramStart"/>
      <w:r w:rsidRPr="008912DD">
        <w:rPr>
          <w:rFonts w:ascii="Times New Roman" w:eastAsia="標楷體" w:hAnsi="Times New Roman"/>
          <w:sz w:val="28"/>
          <w:szCs w:val="28"/>
        </w:rPr>
        <w:t>同一病巢</w:t>
      </w:r>
      <w:proofErr w:type="gramEnd"/>
      <w:r w:rsidRPr="008912DD">
        <w:rPr>
          <w:rFonts w:ascii="Times New Roman" w:eastAsia="標楷體" w:hAnsi="Times New Roman"/>
          <w:sz w:val="28"/>
          <w:szCs w:val="28"/>
        </w:rPr>
        <w:t>，肝臟手術則視為</w:t>
      </w:r>
      <w:proofErr w:type="gramStart"/>
      <w:r w:rsidRPr="008912DD">
        <w:rPr>
          <w:rFonts w:ascii="Times New Roman" w:eastAsia="標楷體" w:hAnsi="Times New Roman"/>
          <w:sz w:val="28"/>
          <w:szCs w:val="28"/>
        </w:rPr>
        <w:t>不同病巢</w:t>
      </w:r>
      <w:proofErr w:type="gramEnd"/>
      <w:r w:rsidRPr="008912DD">
        <w:rPr>
          <w:rFonts w:ascii="Times New Roman" w:eastAsia="標楷體" w:hAnsi="Times New Roman"/>
          <w:sz w:val="28"/>
          <w:szCs w:val="28"/>
        </w:rPr>
        <w:t>。</w:t>
      </w:r>
    </w:p>
    <w:p w14:paraId="63C39D5C"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17.</w:t>
      </w:r>
      <w:r w:rsidRPr="008912DD">
        <w:rPr>
          <w:rFonts w:ascii="Times New Roman" w:eastAsia="標楷體" w:hAnsi="Times New Roman"/>
          <w:sz w:val="28"/>
          <w:szCs w:val="28"/>
        </w:rPr>
        <w:t>神經斷裂吻合術之申報原則：</w:t>
      </w:r>
    </w:p>
    <w:p w14:paraId="6278B40D" w14:textId="77777777" w:rsidR="000257EE" w:rsidRPr="008912DD" w:rsidRDefault="00274757" w:rsidP="00C22DA0">
      <w:pPr>
        <w:snapToGrid w:val="0"/>
        <w:spacing w:line="600" w:lineRule="exact"/>
        <w:ind w:left="1080" w:hanging="370"/>
        <w:jc w:val="both"/>
        <w:rPr>
          <w:rFonts w:ascii="Times New Roman" w:hAnsi="Times New Roman"/>
        </w:rPr>
      </w:pPr>
      <w:r w:rsidRPr="008912DD">
        <w:rPr>
          <w:rFonts w:ascii="Times New Roman" w:eastAsia="標楷體" w:hAnsi="Times New Roman"/>
          <w:sz w:val="28"/>
          <w:szCs w:val="28"/>
        </w:rPr>
        <w:t>(1)</w:t>
      </w:r>
      <w:r w:rsidRPr="008912DD">
        <w:rPr>
          <w:rFonts w:ascii="Times New Roman" w:eastAsia="標楷體" w:hAnsi="Times New Roman"/>
          <w:kern w:val="3"/>
          <w:sz w:val="28"/>
          <w:szCs w:val="28"/>
        </w:rPr>
        <w:t>刪除</w:t>
      </w:r>
      <w:r w:rsidRPr="008912DD">
        <w:rPr>
          <w:rFonts w:ascii="Times New Roman" w:eastAsia="標楷體" w:hAnsi="Times New Roman"/>
          <w:kern w:val="3"/>
          <w:sz w:val="28"/>
          <w:szCs w:val="28"/>
        </w:rPr>
        <w:t>(101/5/1)</w:t>
      </w:r>
    </w:p>
    <w:p w14:paraId="4BA04A90" w14:textId="77777777" w:rsidR="000257EE" w:rsidRPr="008912DD" w:rsidRDefault="00274757" w:rsidP="00C22DA0">
      <w:pPr>
        <w:snapToGrid w:val="0"/>
        <w:spacing w:line="600" w:lineRule="exact"/>
        <w:ind w:left="1080" w:hanging="37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肌肉神經之深部傷害，如申報神經斷裂吻合術，則須註明斷裂吻合之神經「解剖名稱」，並須有圖示、手術記錄或手術前神經學功能缺陷記錄。</w:t>
      </w:r>
    </w:p>
    <w:p w14:paraId="5F59491B"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18.</w:t>
      </w:r>
      <w:r w:rsidRPr="008912DD">
        <w:rPr>
          <w:rFonts w:ascii="Times New Roman" w:eastAsia="標楷體" w:hAnsi="Times New Roman"/>
          <w:sz w:val="28"/>
          <w:szCs w:val="28"/>
        </w:rPr>
        <w:t>脂肪瘤或腱鞘囊</w:t>
      </w:r>
      <w:proofErr w:type="gramStart"/>
      <w:r w:rsidRPr="008912DD">
        <w:rPr>
          <w:rFonts w:ascii="Times New Roman" w:eastAsia="標楷體" w:hAnsi="Times New Roman"/>
          <w:sz w:val="28"/>
          <w:szCs w:val="28"/>
        </w:rPr>
        <w:t>腫摘出術</w:t>
      </w:r>
      <w:proofErr w:type="gramEnd"/>
      <w:r w:rsidRPr="008912DD">
        <w:rPr>
          <w:rFonts w:ascii="Times New Roman" w:eastAsia="標楷體" w:hAnsi="Times New Roman"/>
          <w:sz w:val="28"/>
          <w:szCs w:val="28"/>
        </w:rPr>
        <w:t>之申報原則：</w:t>
      </w:r>
    </w:p>
    <w:p w14:paraId="7F5685FE" w14:textId="77777777" w:rsidR="000257EE" w:rsidRPr="008912DD" w:rsidRDefault="00274757" w:rsidP="00C22DA0">
      <w:pPr>
        <w:snapToGrid w:val="0"/>
        <w:spacing w:line="600" w:lineRule="exact"/>
        <w:ind w:left="1134" w:hanging="424"/>
        <w:jc w:val="both"/>
        <w:rPr>
          <w:rFonts w:ascii="Times New Roman" w:hAnsi="Times New Roman"/>
        </w:rPr>
      </w:pPr>
      <w:r w:rsidRPr="008912DD">
        <w:rPr>
          <w:rFonts w:ascii="Times New Roman" w:eastAsia="標楷體" w:hAnsi="Times New Roman"/>
          <w:sz w:val="28"/>
          <w:szCs w:val="28"/>
        </w:rPr>
        <w:lastRenderedPageBreak/>
        <w:t>(1)</w:t>
      </w:r>
      <w:proofErr w:type="gramStart"/>
      <w:r w:rsidRPr="008912DD">
        <w:rPr>
          <w:rFonts w:ascii="Times New Roman" w:eastAsia="標楷體" w:hAnsi="Times New Roman"/>
          <w:sz w:val="28"/>
          <w:szCs w:val="28"/>
        </w:rPr>
        <w:t>脂肪瘤如在</w:t>
      </w:r>
      <w:proofErr w:type="gramEnd"/>
      <w:r w:rsidRPr="008912DD">
        <w:rPr>
          <w:rFonts w:ascii="Times New Roman" w:eastAsia="標楷體" w:hAnsi="Times New Roman"/>
          <w:sz w:val="28"/>
          <w:szCs w:val="28"/>
        </w:rPr>
        <w:t>皮下以臉部以外皮膚及皮下腫瘤摘除術</w:t>
      </w:r>
      <w:r w:rsidRPr="008912DD">
        <w:rPr>
          <w:rFonts w:ascii="Times New Roman" w:eastAsia="標楷體" w:hAnsi="Times New Roman"/>
          <w:sz w:val="28"/>
          <w:szCs w:val="28"/>
        </w:rPr>
        <w:t>-</w:t>
      </w:r>
      <w:r w:rsidRPr="008912DD">
        <w:rPr>
          <w:rFonts w:ascii="Times New Roman" w:eastAsia="標楷體" w:hAnsi="Times New Roman"/>
          <w:sz w:val="28"/>
          <w:szCs w:val="28"/>
        </w:rPr>
        <w:t>小於</w:t>
      </w:r>
      <w:proofErr w:type="gramStart"/>
      <w:r w:rsidRPr="008912DD">
        <w:rPr>
          <w:rFonts w:ascii="Times New Roman" w:eastAsia="標楷體" w:hAnsi="Times New Roman"/>
          <w:sz w:val="28"/>
          <w:szCs w:val="28"/>
        </w:rPr>
        <w:t>2</w:t>
      </w:r>
      <w:r w:rsidRPr="008912DD">
        <w:rPr>
          <w:rFonts w:ascii="Times New Roman" w:eastAsia="標楷體" w:hAnsi="Times New Roman"/>
          <w:sz w:val="28"/>
          <w:szCs w:val="28"/>
        </w:rPr>
        <w:t>公分項</w:t>
      </w:r>
      <w:proofErr w:type="gramEnd"/>
      <w:r w:rsidR="00C54EE9" w:rsidRPr="008912DD">
        <w:rPr>
          <w:rFonts w:ascii="Times New Roman" w:eastAsia="標楷體" w:hAnsi="Times New Roman"/>
          <w:sz w:val="28"/>
          <w:szCs w:val="28"/>
        </w:rPr>
        <w:t>(</w:t>
      </w:r>
      <w:r w:rsidRPr="008912DD">
        <w:rPr>
          <w:rFonts w:ascii="Times New Roman" w:eastAsia="標楷體" w:hAnsi="Times New Roman"/>
          <w:sz w:val="28"/>
          <w:szCs w:val="28"/>
        </w:rPr>
        <w:t>62010C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申報，</w:t>
      </w:r>
      <w:proofErr w:type="gramStart"/>
      <w:r w:rsidRPr="008912DD">
        <w:rPr>
          <w:rFonts w:ascii="Times New Roman" w:eastAsia="標楷體" w:hAnsi="Times New Roman"/>
          <w:sz w:val="28"/>
          <w:szCs w:val="28"/>
        </w:rPr>
        <w:t>脂肪瘤如在</w:t>
      </w:r>
      <w:proofErr w:type="gramEnd"/>
      <w:r w:rsidRPr="008912DD">
        <w:rPr>
          <w:rFonts w:ascii="Times New Roman" w:eastAsia="標楷體" w:hAnsi="Times New Roman"/>
          <w:sz w:val="28"/>
          <w:szCs w:val="28"/>
        </w:rPr>
        <w:t>深層</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如肌肉等</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得以肌肉或深部組織腫瘤切除術及異物取出術</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62009C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申報</w:t>
      </w:r>
      <w:r w:rsidRPr="008912DD">
        <w:rPr>
          <w:rFonts w:ascii="Times New Roman" w:eastAsia="標楷體" w:hAnsi="Times New Roman"/>
          <w:b/>
          <w:bCs/>
          <w:sz w:val="28"/>
          <w:szCs w:val="28"/>
        </w:rPr>
        <w:t>。</w:t>
      </w:r>
    </w:p>
    <w:p w14:paraId="355F64C6" w14:textId="77777777" w:rsidR="000257EE" w:rsidRPr="008912DD" w:rsidRDefault="00274757" w:rsidP="00C22DA0">
      <w:pPr>
        <w:snapToGrid w:val="0"/>
        <w:spacing w:line="600" w:lineRule="exact"/>
        <w:ind w:left="1080" w:hanging="37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腱鞘</w:t>
      </w:r>
      <w:proofErr w:type="gramStart"/>
      <w:r w:rsidRPr="008912DD">
        <w:rPr>
          <w:rFonts w:ascii="Times New Roman" w:eastAsia="標楷體" w:hAnsi="Times New Roman"/>
          <w:sz w:val="28"/>
          <w:szCs w:val="28"/>
        </w:rPr>
        <w:t>囊腫則以</w:t>
      </w:r>
      <w:proofErr w:type="gramEnd"/>
      <w:r w:rsidRPr="008912DD">
        <w:rPr>
          <w:rFonts w:ascii="Times New Roman" w:eastAsia="標楷體" w:hAnsi="Times New Roman"/>
          <w:sz w:val="28"/>
          <w:szCs w:val="28"/>
        </w:rPr>
        <w:t>64087C(</w:t>
      </w:r>
      <w:r w:rsidRPr="008912DD">
        <w:rPr>
          <w:rFonts w:ascii="Times New Roman" w:eastAsia="標楷體" w:hAnsi="Times New Roman"/>
          <w:sz w:val="28"/>
          <w:szCs w:val="28"/>
        </w:rPr>
        <w:t>腱鞘</w:t>
      </w:r>
      <w:proofErr w:type="gramStart"/>
      <w:r w:rsidRPr="008912DD">
        <w:rPr>
          <w:rFonts w:ascii="Times New Roman" w:eastAsia="標楷體" w:hAnsi="Times New Roman"/>
          <w:sz w:val="28"/>
          <w:szCs w:val="28"/>
        </w:rPr>
        <w:t>囊摘出術，液囊腫摘出術</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項列報。</w:t>
      </w:r>
    </w:p>
    <w:p w14:paraId="27A9D161"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19.</w:t>
      </w:r>
      <w:r w:rsidRPr="008912DD">
        <w:rPr>
          <w:rFonts w:ascii="Times New Roman" w:eastAsia="標楷體" w:hAnsi="Times New Roman"/>
          <w:sz w:val="28"/>
          <w:szCs w:val="28"/>
        </w:rPr>
        <w:t>清潔傷口</w:t>
      </w:r>
      <w:r w:rsidRPr="008912DD">
        <w:rPr>
          <w:rFonts w:ascii="Times New Roman" w:eastAsia="標楷體" w:hAnsi="Times New Roman"/>
          <w:sz w:val="28"/>
          <w:szCs w:val="28"/>
        </w:rPr>
        <w:t>(clean wound)</w:t>
      </w:r>
      <w:r w:rsidRPr="008912DD">
        <w:rPr>
          <w:rFonts w:ascii="Times New Roman" w:eastAsia="標楷體" w:hAnsi="Times New Roman"/>
          <w:sz w:val="28"/>
          <w:szCs w:val="28"/>
        </w:rPr>
        <w:t>之換藥，每日以不超過一次為原則，有開放性引流管</w:t>
      </w:r>
      <w:r w:rsidRPr="008912DD">
        <w:rPr>
          <w:rFonts w:ascii="Times New Roman" w:eastAsia="標楷體" w:hAnsi="Times New Roman"/>
          <w:sz w:val="28"/>
          <w:szCs w:val="28"/>
        </w:rPr>
        <w:t>(open drainage)</w:t>
      </w:r>
      <w:r w:rsidRPr="008912DD">
        <w:rPr>
          <w:rFonts w:ascii="Times New Roman" w:eastAsia="標楷體" w:hAnsi="Times New Roman"/>
          <w:sz w:val="28"/>
          <w:szCs w:val="28"/>
        </w:rPr>
        <w:t>之傷口或感染性傷口</w:t>
      </w:r>
      <w:r w:rsidRPr="008912DD">
        <w:rPr>
          <w:rFonts w:ascii="Times New Roman" w:eastAsia="標楷體" w:hAnsi="Times New Roman"/>
          <w:sz w:val="28"/>
          <w:szCs w:val="28"/>
        </w:rPr>
        <w:t>(infected wound)</w:t>
      </w:r>
      <w:r w:rsidRPr="008912DD">
        <w:rPr>
          <w:rFonts w:ascii="Times New Roman" w:eastAsia="標楷體" w:hAnsi="Times New Roman"/>
          <w:sz w:val="28"/>
          <w:szCs w:val="28"/>
        </w:rPr>
        <w:t>則由審查醫藥專家依個案病情專業認定。</w:t>
      </w:r>
      <w:r w:rsidRPr="008912DD">
        <w:rPr>
          <w:rFonts w:ascii="Times New Roman" w:eastAsia="標楷體" w:hAnsi="Times New Roman"/>
          <w:sz w:val="28"/>
          <w:szCs w:val="28"/>
        </w:rPr>
        <w:t>(102/3/1)</w:t>
      </w:r>
    </w:p>
    <w:p w14:paraId="38D23AB9"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20.</w:t>
      </w:r>
      <w:r w:rsidRPr="008912DD">
        <w:rPr>
          <w:rFonts w:ascii="Times New Roman" w:eastAsia="標楷體" w:hAnsi="Times New Roman"/>
          <w:sz w:val="28"/>
          <w:szCs w:val="28"/>
        </w:rPr>
        <w:t>褥瘡傷口之換藥，按傷口大小及實際處理情形申報。</w:t>
      </w:r>
    </w:p>
    <w:p w14:paraId="7423A5CB"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21.</w:t>
      </w:r>
      <w:r w:rsidRPr="008912DD">
        <w:rPr>
          <w:rFonts w:ascii="Times New Roman" w:eastAsia="標楷體" w:hAnsi="Times New Roman"/>
          <w:sz w:val="28"/>
          <w:szCs w:val="28"/>
        </w:rPr>
        <w:t>原則所有手術切除標本均應有病理檢查報告，該送標本作病理檢查而未送者，得不予給付手術費。</w:t>
      </w:r>
    </w:p>
    <w:p w14:paraId="169C4DBE"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22.</w:t>
      </w:r>
      <w:r w:rsidR="00CB5DEB" w:rsidRPr="008912DD">
        <w:rPr>
          <w:rFonts w:ascii="Times New Roman" w:eastAsia="標楷體" w:hAnsi="Times New Roman"/>
          <w:sz w:val="28"/>
          <w:szCs w:val="28"/>
        </w:rPr>
        <w:t>刪除</w:t>
      </w:r>
      <w:r w:rsidR="00915004" w:rsidRPr="008912DD">
        <w:rPr>
          <w:rFonts w:ascii="Times New Roman" w:eastAsia="標楷體" w:hAnsi="Times New Roman"/>
          <w:sz w:val="28"/>
          <w:szCs w:val="28"/>
        </w:rPr>
        <w:t>。</w:t>
      </w:r>
      <w:r w:rsidR="00CB5DEB" w:rsidRPr="008912DD">
        <w:rPr>
          <w:rFonts w:ascii="Times New Roman" w:eastAsia="標楷體" w:hAnsi="Times New Roman"/>
          <w:sz w:val="28"/>
          <w:szCs w:val="28"/>
        </w:rPr>
        <w:t>(106/12/1)</w:t>
      </w:r>
    </w:p>
    <w:p w14:paraId="055F2235"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23.</w:t>
      </w:r>
      <w:r w:rsidRPr="008912DD">
        <w:rPr>
          <w:rFonts w:ascii="Times New Roman" w:eastAsia="標楷體" w:hAnsi="Times New Roman"/>
          <w:sz w:val="28"/>
          <w:szCs w:val="28"/>
        </w:rPr>
        <w:t>慢性復發性骨髓炎為高壓氧治療適應症之一，如有符合該診斷者，仍應依全民健康保險醫療服務給付項目及支付標準規定以專案報經保險人同意後實施。</w:t>
      </w:r>
      <w:r w:rsidRPr="008912DD">
        <w:rPr>
          <w:rFonts w:ascii="Times New Roman" w:eastAsia="標楷體" w:hAnsi="Times New Roman"/>
          <w:sz w:val="28"/>
          <w:szCs w:val="28"/>
        </w:rPr>
        <w:t>(102/3/</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102/7/23)</w:t>
      </w:r>
    </w:p>
    <w:p w14:paraId="2DAFF6DD"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24.</w:t>
      </w:r>
      <w:r w:rsidRPr="008912DD">
        <w:rPr>
          <w:rFonts w:ascii="Times New Roman" w:eastAsia="標楷體" w:hAnsi="Times New Roman"/>
          <w:sz w:val="28"/>
          <w:szCs w:val="28"/>
        </w:rPr>
        <w:t>頭皮腫瘤於髮線以內按</w:t>
      </w:r>
      <w:r w:rsidRPr="008912DD">
        <w:rPr>
          <w:rFonts w:ascii="Times New Roman" w:eastAsia="標楷體" w:hAnsi="Times New Roman"/>
          <w:sz w:val="28"/>
          <w:szCs w:val="28"/>
        </w:rPr>
        <w:t>83048C</w:t>
      </w:r>
      <w:r w:rsidRPr="008912DD">
        <w:rPr>
          <w:rFonts w:ascii="Times New Roman" w:eastAsia="標楷體" w:hAnsi="Times New Roman"/>
          <w:sz w:val="28"/>
          <w:szCs w:val="28"/>
        </w:rPr>
        <w:t>頭皮腫瘤申報。</w:t>
      </w:r>
    </w:p>
    <w:p w14:paraId="529E4B2F"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25.</w:t>
      </w:r>
      <w:r w:rsidR="00CB5DEB" w:rsidRPr="008912DD">
        <w:rPr>
          <w:rFonts w:ascii="Times New Roman" w:eastAsia="標楷體" w:hAnsi="Times New Roman"/>
          <w:sz w:val="28"/>
          <w:szCs w:val="28"/>
        </w:rPr>
        <w:t>胃、食道腫瘤施行開胸切除食道癌及部分食道、開腹切除</w:t>
      </w:r>
      <w:proofErr w:type="gramStart"/>
      <w:r w:rsidR="00CB5DEB" w:rsidRPr="008912DD">
        <w:rPr>
          <w:rFonts w:ascii="Times New Roman" w:eastAsia="標楷體" w:hAnsi="Times New Roman"/>
          <w:sz w:val="28"/>
          <w:szCs w:val="28"/>
        </w:rPr>
        <w:t>胃部癌</w:t>
      </w:r>
      <w:proofErr w:type="gramEnd"/>
      <w:r w:rsidR="00CB5DEB" w:rsidRPr="008912DD">
        <w:rPr>
          <w:rFonts w:ascii="Times New Roman" w:eastAsia="標楷體" w:hAnsi="Times New Roman"/>
          <w:sz w:val="28"/>
          <w:szCs w:val="28"/>
        </w:rPr>
        <w:t>，再做食道重建手術，應依「全民健康保險醫療服務給付項目及支付標準」第二部第二章第七節手術通則規定辦理。</w:t>
      </w:r>
      <w:r w:rsidR="00CB5DEB" w:rsidRPr="008912DD">
        <w:rPr>
          <w:rFonts w:ascii="Times New Roman" w:eastAsia="標楷體" w:hAnsi="Times New Roman"/>
          <w:sz w:val="28"/>
          <w:szCs w:val="28"/>
        </w:rPr>
        <w:t>(106/12/1)</w:t>
      </w:r>
    </w:p>
    <w:p w14:paraId="1DB72E2E"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26.</w:t>
      </w:r>
      <w:r w:rsidR="00CB5DEB" w:rsidRPr="008912DD">
        <w:rPr>
          <w:rFonts w:ascii="Times New Roman" w:eastAsia="標楷體" w:hAnsi="Times New Roman"/>
          <w:sz w:val="28"/>
          <w:szCs w:val="28"/>
        </w:rPr>
        <w:t>同一療程外科換藥，注射及口服抗生素使用原則：</w:t>
      </w:r>
    </w:p>
    <w:p w14:paraId="177367F7" w14:textId="77777777" w:rsidR="000257EE" w:rsidRPr="008912DD" w:rsidRDefault="00274757" w:rsidP="00C22DA0">
      <w:pPr>
        <w:snapToGrid w:val="0"/>
        <w:spacing w:line="600" w:lineRule="exact"/>
        <w:ind w:left="1078" w:hanging="369"/>
        <w:jc w:val="both"/>
        <w:rPr>
          <w:rFonts w:ascii="Times New Roman" w:eastAsia="標楷體" w:hAnsi="Times New Roman"/>
          <w:sz w:val="28"/>
          <w:szCs w:val="28"/>
        </w:rPr>
      </w:pPr>
      <w:r w:rsidRPr="008912DD">
        <w:rPr>
          <w:rFonts w:ascii="Times New Roman" w:eastAsia="標楷體" w:hAnsi="Times New Roman"/>
          <w:sz w:val="28"/>
          <w:szCs w:val="28"/>
        </w:rPr>
        <w:t>(1)</w:t>
      </w:r>
      <w:r w:rsidR="00CB5DEB" w:rsidRPr="008912DD">
        <w:rPr>
          <w:rFonts w:ascii="Times New Roman" w:eastAsia="標楷體" w:hAnsi="Times New Roman"/>
          <w:sz w:val="28"/>
          <w:szCs w:val="28"/>
        </w:rPr>
        <w:t>依傷口情況，針劑以第一次傷口處理且懷疑其有細菌感染情形為原則，第一線口服抗生素以三天為限，如有臨床症狀，應於病歷</w:t>
      </w:r>
      <w:r w:rsidR="00CB5DEB" w:rsidRPr="008912DD">
        <w:rPr>
          <w:rFonts w:ascii="Times New Roman" w:eastAsia="標楷體" w:hAnsi="Times New Roman"/>
          <w:sz w:val="28"/>
          <w:szCs w:val="28"/>
        </w:rPr>
        <w:lastRenderedPageBreak/>
        <w:t>詳細敘述，使用超過三天之原因。</w:t>
      </w:r>
      <w:r w:rsidR="00CB5DEB" w:rsidRPr="008912DD">
        <w:rPr>
          <w:rFonts w:ascii="Times New Roman" w:eastAsia="標楷體" w:hAnsi="Times New Roman"/>
          <w:sz w:val="28"/>
          <w:szCs w:val="28"/>
        </w:rPr>
        <w:t>(106/12/1)</w:t>
      </w:r>
    </w:p>
    <w:p w14:paraId="41682C9F" w14:textId="77777777" w:rsidR="000257EE" w:rsidRPr="008912DD" w:rsidRDefault="00274757" w:rsidP="00C22DA0">
      <w:pPr>
        <w:snapToGrid w:val="0"/>
        <w:spacing w:line="600" w:lineRule="exact"/>
        <w:ind w:left="1080" w:hanging="370"/>
        <w:jc w:val="both"/>
        <w:rPr>
          <w:rFonts w:ascii="Times New Roman" w:eastAsia="標楷體" w:hAnsi="Times New Roman"/>
          <w:sz w:val="28"/>
          <w:szCs w:val="28"/>
        </w:rPr>
      </w:pPr>
      <w:r w:rsidRPr="008912DD">
        <w:rPr>
          <w:rFonts w:ascii="Times New Roman" w:eastAsia="標楷體" w:hAnsi="Times New Roman"/>
          <w:sz w:val="28"/>
          <w:szCs w:val="28"/>
        </w:rPr>
        <w:t>(2)</w:t>
      </w:r>
      <w:proofErr w:type="spellStart"/>
      <w:r w:rsidRPr="008912DD">
        <w:rPr>
          <w:rFonts w:ascii="Times New Roman" w:eastAsia="標楷體" w:hAnsi="Times New Roman"/>
          <w:sz w:val="28"/>
          <w:szCs w:val="28"/>
        </w:rPr>
        <w:t>Danzen</w:t>
      </w:r>
      <w:proofErr w:type="spellEnd"/>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Varidase</w:t>
      </w:r>
      <w:proofErr w:type="spellEnd"/>
      <w:r w:rsidRPr="008912DD">
        <w:rPr>
          <w:rFonts w:ascii="Times New Roman" w:eastAsia="標楷體" w:hAnsi="Times New Roman"/>
          <w:sz w:val="28"/>
          <w:szCs w:val="28"/>
        </w:rPr>
        <w:t>等消腫劑，挫傷腫大可使用，如係外傷縫合或手術則不須使用，使用期間以一星期為原則。</w:t>
      </w:r>
    </w:p>
    <w:p w14:paraId="5484AAF3"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27.</w:t>
      </w:r>
      <w:r w:rsidRPr="008912DD">
        <w:rPr>
          <w:rFonts w:ascii="Times New Roman" w:eastAsia="標楷體" w:hAnsi="Times New Roman"/>
          <w:sz w:val="28"/>
          <w:szCs w:val="28"/>
        </w:rPr>
        <w:t>急診手術應於手術記錄單詳述急診手術理由。</w:t>
      </w:r>
    </w:p>
    <w:p w14:paraId="009F084B"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28.73011B</w:t>
      </w:r>
      <w:r w:rsidRPr="008912DD">
        <w:rPr>
          <w:rFonts w:ascii="Times New Roman" w:eastAsia="標楷體" w:hAnsi="Times New Roman"/>
          <w:sz w:val="28"/>
          <w:szCs w:val="28"/>
        </w:rPr>
        <w:t>結腸部分切除術及</w:t>
      </w:r>
      <w:r w:rsidRPr="008912DD">
        <w:rPr>
          <w:rFonts w:ascii="Times New Roman" w:eastAsia="標楷體" w:hAnsi="Times New Roman"/>
          <w:sz w:val="28"/>
          <w:szCs w:val="28"/>
        </w:rPr>
        <w:t>73012B</w:t>
      </w:r>
      <w:proofErr w:type="gramStart"/>
      <w:r w:rsidRPr="008912DD">
        <w:rPr>
          <w:rFonts w:ascii="Times New Roman" w:eastAsia="標楷體" w:hAnsi="Times New Roman"/>
          <w:sz w:val="28"/>
          <w:szCs w:val="28"/>
        </w:rPr>
        <w:t>根治性半結腸</w:t>
      </w:r>
      <w:proofErr w:type="gramEnd"/>
      <w:r w:rsidRPr="008912DD">
        <w:rPr>
          <w:rFonts w:ascii="Times New Roman" w:eastAsia="標楷體" w:hAnsi="Times New Roman"/>
          <w:sz w:val="28"/>
          <w:szCs w:val="28"/>
        </w:rPr>
        <w:t>切除術之區分定義為良性結腸腫瘤或直腸癌末期</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多處轉移病患不應申報</w:t>
      </w:r>
      <w:r w:rsidRPr="008912DD">
        <w:rPr>
          <w:rFonts w:ascii="Times New Roman" w:eastAsia="標楷體" w:hAnsi="Times New Roman"/>
          <w:sz w:val="28"/>
          <w:szCs w:val="28"/>
        </w:rPr>
        <w:t>73012B</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餘依病理</w:t>
      </w:r>
      <w:proofErr w:type="gramEnd"/>
      <w:r w:rsidRPr="008912DD">
        <w:rPr>
          <w:rFonts w:ascii="Times New Roman" w:eastAsia="標楷體" w:hAnsi="Times New Roman"/>
          <w:sz w:val="28"/>
          <w:szCs w:val="28"/>
        </w:rPr>
        <w:t>科審查注意事項辦理。</w:t>
      </w:r>
    </w:p>
    <w:p w14:paraId="700DDAD1"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29.</w:t>
      </w:r>
      <w:r w:rsidR="00F04F81" w:rsidRPr="008912DD">
        <w:rPr>
          <w:rFonts w:ascii="Times New Roman" w:eastAsia="標楷體" w:hAnsi="Times New Roman"/>
          <w:sz w:val="28"/>
          <w:szCs w:val="28"/>
        </w:rPr>
        <w:t>刪除。</w:t>
      </w:r>
      <w:r w:rsidR="00F04F81"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F04F81" w:rsidRPr="008912DD">
        <w:rPr>
          <w:rFonts w:ascii="Times New Roman" w:eastAsia="標楷體" w:hAnsi="Times New Roman"/>
          <w:sz w:val="28"/>
          <w:szCs w:val="28"/>
        </w:rPr>
        <w:t>)</w:t>
      </w:r>
      <w:r w:rsidR="00F04F81" w:rsidRPr="008912DD" w:rsidDel="00F04F81">
        <w:rPr>
          <w:rFonts w:ascii="Times New Roman" w:eastAsia="標楷體" w:hAnsi="Times New Roman"/>
          <w:sz w:val="28"/>
          <w:szCs w:val="28"/>
        </w:rPr>
        <w:t xml:space="preserve"> </w:t>
      </w:r>
    </w:p>
    <w:p w14:paraId="5E907F42"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30.</w:t>
      </w:r>
      <w:r w:rsidRPr="008912DD">
        <w:rPr>
          <w:rFonts w:ascii="Times New Roman" w:eastAsia="標楷體" w:hAnsi="Times New Roman"/>
          <w:sz w:val="28"/>
          <w:szCs w:val="28"/>
        </w:rPr>
        <w:t>灌食管套之使用應符合適應症，並以每週給付一付為原則。</w:t>
      </w:r>
    </w:p>
    <w:p w14:paraId="686EEB9A"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31.</w:t>
      </w:r>
      <w:r w:rsidRPr="008912DD">
        <w:rPr>
          <w:rFonts w:ascii="Times New Roman" w:eastAsia="標楷體" w:hAnsi="Times New Roman"/>
          <w:sz w:val="28"/>
          <w:szCs w:val="28"/>
        </w:rPr>
        <w:t>一公分以上之膿瘍，以切開排膿</w:t>
      </w:r>
      <w:r w:rsidRPr="008912DD">
        <w:rPr>
          <w:rFonts w:ascii="Times New Roman" w:eastAsia="標楷體" w:hAnsi="Times New Roman"/>
          <w:sz w:val="28"/>
          <w:szCs w:val="28"/>
        </w:rPr>
        <w:t>(51020C)</w:t>
      </w:r>
      <w:r w:rsidRPr="008912DD">
        <w:rPr>
          <w:rFonts w:ascii="Times New Roman" w:eastAsia="標楷體" w:hAnsi="Times New Roman"/>
          <w:sz w:val="28"/>
          <w:szCs w:val="28"/>
        </w:rPr>
        <w:t>申報。</w:t>
      </w:r>
    </w:p>
    <w:p w14:paraId="025170FB"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32.</w:t>
      </w:r>
      <w:r w:rsidRPr="008912DD">
        <w:rPr>
          <w:rFonts w:ascii="Times New Roman" w:eastAsia="標楷體" w:hAnsi="Times New Roman"/>
          <w:sz w:val="28"/>
          <w:szCs w:val="28"/>
        </w:rPr>
        <w:t>頸部良性腫瘤切除，簡單</w:t>
      </w:r>
      <w:r w:rsidRPr="008912DD">
        <w:rPr>
          <w:rFonts w:ascii="Times New Roman" w:eastAsia="標楷體" w:hAnsi="Times New Roman"/>
          <w:sz w:val="28"/>
          <w:szCs w:val="28"/>
        </w:rPr>
        <w:t>(64116C)</w:t>
      </w:r>
      <w:r w:rsidRPr="008912DD">
        <w:rPr>
          <w:rFonts w:ascii="Times New Roman" w:eastAsia="標楷體" w:hAnsi="Times New Roman"/>
          <w:sz w:val="28"/>
          <w:szCs w:val="28"/>
        </w:rPr>
        <w:t>申報原則：以病歷及病理報告為依據，頸部腫瘤位於</w:t>
      </w:r>
      <w:proofErr w:type="gramStart"/>
      <w:r w:rsidRPr="008912DD">
        <w:rPr>
          <w:rFonts w:ascii="Times New Roman" w:eastAsia="標楷體" w:hAnsi="Times New Roman"/>
          <w:sz w:val="28"/>
          <w:szCs w:val="28"/>
        </w:rPr>
        <w:t>皮下者</w:t>
      </w:r>
      <w:proofErr w:type="gramEnd"/>
      <w:r w:rsidRPr="008912DD">
        <w:rPr>
          <w:rFonts w:ascii="Times New Roman" w:eastAsia="標楷體" w:hAnsi="Times New Roman"/>
          <w:sz w:val="28"/>
          <w:szCs w:val="28"/>
        </w:rPr>
        <w:t>，以臉部以外皮膚及皮下腫瘤摘除術</w:t>
      </w:r>
      <w:r w:rsidRPr="008912DD">
        <w:rPr>
          <w:rFonts w:ascii="Times New Roman" w:eastAsia="標楷體" w:hAnsi="Times New Roman"/>
          <w:sz w:val="28"/>
          <w:szCs w:val="28"/>
        </w:rPr>
        <w:t>(62010C)</w:t>
      </w:r>
      <w:r w:rsidRPr="008912DD">
        <w:rPr>
          <w:rFonts w:ascii="Times New Roman" w:eastAsia="標楷體" w:hAnsi="Times New Roman"/>
          <w:sz w:val="28"/>
          <w:szCs w:val="28"/>
        </w:rPr>
        <w:t>申報。</w:t>
      </w:r>
    </w:p>
    <w:p w14:paraId="0967EE3B"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33.</w:t>
      </w:r>
      <w:r w:rsidRPr="008912DD">
        <w:rPr>
          <w:rFonts w:ascii="Times New Roman" w:eastAsia="標楷體" w:hAnsi="Times New Roman"/>
          <w:sz w:val="28"/>
          <w:szCs w:val="28"/>
        </w:rPr>
        <w:t>處理</w:t>
      </w:r>
      <w:proofErr w:type="gramStart"/>
      <w:r w:rsidRPr="008912DD">
        <w:rPr>
          <w:rFonts w:ascii="Times New Roman" w:eastAsia="標楷體" w:hAnsi="Times New Roman"/>
          <w:sz w:val="28"/>
          <w:szCs w:val="28"/>
        </w:rPr>
        <w:t>傷口含拔指甲</w:t>
      </w:r>
      <w:proofErr w:type="gramEnd"/>
      <w:r w:rsidRPr="008912DD">
        <w:rPr>
          <w:rFonts w:ascii="Times New Roman" w:eastAsia="標楷體" w:hAnsi="Times New Roman"/>
          <w:sz w:val="28"/>
          <w:szCs w:val="28"/>
        </w:rPr>
        <w:t>者，以淺部創傷處理</w:t>
      </w:r>
      <w:r w:rsidRPr="008912DD">
        <w:rPr>
          <w:rFonts w:ascii="Times New Roman" w:eastAsia="標楷體" w:hAnsi="Times New Roman"/>
          <w:sz w:val="28"/>
          <w:szCs w:val="28"/>
        </w:rPr>
        <w:t>(48001C)</w:t>
      </w:r>
      <w:r w:rsidRPr="008912DD">
        <w:rPr>
          <w:rFonts w:ascii="Times New Roman" w:eastAsia="標楷體" w:hAnsi="Times New Roman"/>
          <w:sz w:val="28"/>
          <w:szCs w:val="28"/>
        </w:rPr>
        <w:t>申報；單純拔趾甲者，則以</w:t>
      </w:r>
      <w:r w:rsidRPr="008912DD">
        <w:rPr>
          <w:rFonts w:ascii="Times New Roman" w:eastAsia="標楷體" w:hAnsi="Times New Roman"/>
          <w:sz w:val="28"/>
          <w:szCs w:val="28"/>
        </w:rPr>
        <w:t>(56006C)</w:t>
      </w:r>
      <w:r w:rsidRPr="008912DD">
        <w:rPr>
          <w:rFonts w:ascii="Times New Roman" w:eastAsia="標楷體" w:hAnsi="Times New Roman"/>
          <w:sz w:val="28"/>
          <w:szCs w:val="28"/>
        </w:rPr>
        <w:t>申報</w:t>
      </w:r>
      <w:r w:rsidR="00C20AE0" w:rsidRPr="008912DD">
        <w:rPr>
          <w:rFonts w:ascii="Times New Roman" w:eastAsia="標楷體" w:hAnsi="Times New Roman"/>
          <w:sz w:val="28"/>
          <w:szCs w:val="28"/>
        </w:rPr>
        <w:t>；</w:t>
      </w:r>
      <w:r w:rsidR="00C20AE0" w:rsidRPr="008912DD">
        <w:rPr>
          <w:rFonts w:ascii="Times New Roman" w:eastAsia="標楷體" w:hAnsi="Times New Roman"/>
          <w:sz w:val="28"/>
          <w:szCs w:val="28"/>
        </w:rPr>
        <w:t>paronychia</w:t>
      </w:r>
      <w:r w:rsidR="00C20AE0" w:rsidRPr="008912DD">
        <w:rPr>
          <w:rFonts w:ascii="Times New Roman" w:eastAsia="標楷體" w:hAnsi="Times New Roman"/>
          <w:sz w:val="28"/>
          <w:szCs w:val="28"/>
        </w:rPr>
        <w:t>嚴重者，並有</w:t>
      </w:r>
      <w:r w:rsidR="00C20AE0" w:rsidRPr="008912DD">
        <w:rPr>
          <w:rFonts w:ascii="Times New Roman" w:eastAsia="標楷體" w:hAnsi="Times New Roman"/>
          <w:sz w:val="28"/>
          <w:szCs w:val="28"/>
        </w:rPr>
        <w:t>granulation tissue</w:t>
      </w:r>
      <w:r w:rsidR="00C20AE0" w:rsidRPr="008912DD">
        <w:rPr>
          <w:rFonts w:ascii="Times New Roman" w:eastAsia="標楷體" w:hAnsi="Times New Roman"/>
          <w:sz w:val="28"/>
          <w:szCs w:val="28"/>
        </w:rPr>
        <w:t>者，以深部複雜創傷處理</w:t>
      </w:r>
      <w:r w:rsidR="00C20AE0" w:rsidRPr="008912DD">
        <w:rPr>
          <w:rFonts w:ascii="Times New Roman" w:eastAsia="標楷體" w:hAnsi="Times New Roman"/>
          <w:sz w:val="28"/>
          <w:szCs w:val="28"/>
        </w:rPr>
        <w:t>(48004C)</w:t>
      </w:r>
      <w:r w:rsidR="00C20AE0" w:rsidRPr="008912DD">
        <w:rPr>
          <w:rFonts w:ascii="Times New Roman" w:eastAsia="標楷體" w:hAnsi="Times New Roman"/>
          <w:sz w:val="28"/>
          <w:szCs w:val="28"/>
        </w:rPr>
        <w:t>申報</w:t>
      </w:r>
      <w:r w:rsidRPr="008912DD">
        <w:rPr>
          <w:rFonts w:ascii="Times New Roman" w:eastAsia="標楷體" w:hAnsi="Times New Roman"/>
          <w:sz w:val="28"/>
          <w:szCs w:val="28"/>
        </w:rPr>
        <w:t>。</w:t>
      </w:r>
      <w:r w:rsidR="00C20AE0" w:rsidRPr="008912DD">
        <w:rPr>
          <w:rFonts w:ascii="Times New Roman" w:eastAsia="標楷體" w:hAnsi="Times New Roman"/>
          <w:sz w:val="28"/>
          <w:szCs w:val="28"/>
        </w:rPr>
        <w:t>(106/1/1)</w:t>
      </w:r>
    </w:p>
    <w:p w14:paraId="732B04E1"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34.</w:t>
      </w:r>
      <w:r w:rsidR="00CB5DEB" w:rsidRPr="008912DD">
        <w:rPr>
          <w:rFonts w:ascii="Times New Roman" w:eastAsia="標楷體" w:hAnsi="Times New Roman"/>
          <w:sz w:val="28"/>
          <w:szCs w:val="28"/>
        </w:rPr>
        <w:t>申報甲床與手指重建術者</w:t>
      </w:r>
      <w:r w:rsidR="00CB5DEB" w:rsidRPr="008912DD">
        <w:rPr>
          <w:rFonts w:ascii="Times New Roman" w:eastAsia="標楷體" w:hAnsi="Times New Roman"/>
          <w:sz w:val="28"/>
          <w:szCs w:val="28"/>
        </w:rPr>
        <w:t>(64140C)</w:t>
      </w:r>
      <w:r w:rsidR="00CB5DEB" w:rsidRPr="008912DD">
        <w:rPr>
          <w:rFonts w:ascii="Times New Roman" w:eastAsia="標楷體" w:hAnsi="Times New Roman"/>
          <w:sz w:val="28"/>
          <w:szCs w:val="28"/>
        </w:rPr>
        <w:t>應檢附術前與術後彩色照片，如執行有困難時，則於病歷繪圖詳細記載大小及部位代替照片。</w:t>
      </w:r>
      <w:r w:rsidR="00CB5DEB" w:rsidRPr="008912DD">
        <w:rPr>
          <w:rFonts w:ascii="Times New Roman" w:eastAsia="標楷體" w:hAnsi="Times New Roman"/>
          <w:sz w:val="28"/>
          <w:szCs w:val="28"/>
        </w:rPr>
        <w:t>(106/12/1)</w:t>
      </w:r>
    </w:p>
    <w:p w14:paraId="54672C74"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35.</w:t>
      </w:r>
      <w:r w:rsidRPr="008912DD">
        <w:rPr>
          <w:rFonts w:ascii="Times New Roman" w:eastAsia="標楷體" w:hAnsi="Times New Roman"/>
          <w:sz w:val="28"/>
          <w:szCs w:val="28"/>
        </w:rPr>
        <w:t>十二指腸造口吻合術為次全</w:t>
      </w:r>
      <w:proofErr w:type="gramStart"/>
      <w:r w:rsidRPr="008912DD">
        <w:rPr>
          <w:rFonts w:ascii="Times New Roman" w:eastAsia="標楷體" w:hAnsi="Times New Roman"/>
          <w:sz w:val="28"/>
          <w:szCs w:val="28"/>
        </w:rPr>
        <w:t>及半胃切除</w:t>
      </w:r>
      <w:proofErr w:type="gramEnd"/>
      <w:r w:rsidRPr="008912DD">
        <w:rPr>
          <w:rFonts w:ascii="Times New Roman" w:eastAsia="標楷體" w:hAnsi="Times New Roman"/>
          <w:sz w:val="28"/>
          <w:szCs w:val="28"/>
        </w:rPr>
        <w:t>後所作的吻合術，</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不可另外申報。</w:t>
      </w:r>
    </w:p>
    <w:p w14:paraId="15215175" w14:textId="77777777" w:rsidR="000257EE" w:rsidRPr="008912DD" w:rsidRDefault="00274757" w:rsidP="00C22DA0">
      <w:pPr>
        <w:pStyle w:val="31"/>
        <w:snapToGrid w:val="0"/>
        <w:spacing w:line="600" w:lineRule="exact"/>
        <w:ind w:left="563" w:hanging="325"/>
        <w:jc w:val="both"/>
        <w:rPr>
          <w:rFonts w:ascii="Times New Roman" w:hAnsi="Times New Roman"/>
        </w:rPr>
      </w:pPr>
      <w:r w:rsidRPr="008912DD">
        <w:rPr>
          <w:rFonts w:ascii="Times New Roman" w:eastAsia="標楷體" w:hAnsi="Times New Roman"/>
          <w:sz w:val="28"/>
          <w:szCs w:val="28"/>
        </w:rPr>
        <w:lastRenderedPageBreak/>
        <w:t>36.</w:t>
      </w:r>
      <w:r w:rsidRPr="008912DD">
        <w:rPr>
          <w:rFonts w:ascii="Times New Roman" w:eastAsia="標楷體" w:hAnsi="Times New Roman"/>
          <w:kern w:val="3"/>
          <w:sz w:val="28"/>
          <w:szCs w:val="28"/>
        </w:rPr>
        <w:t>刪除</w:t>
      </w:r>
      <w:r w:rsidR="00915004" w:rsidRPr="008912DD">
        <w:rPr>
          <w:rFonts w:ascii="Times New Roman" w:eastAsia="標楷體" w:hAnsi="Times New Roman"/>
          <w:kern w:val="3"/>
          <w:sz w:val="28"/>
          <w:szCs w:val="28"/>
        </w:rPr>
        <w:t>。</w:t>
      </w:r>
      <w:r w:rsidRPr="008912DD">
        <w:rPr>
          <w:rFonts w:ascii="Times New Roman" w:eastAsia="標楷體" w:hAnsi="Times New Roman"/>
          <w:kern w:val="3"/>
          <w:sz w:val="28"/>
          <w:szCs w:val="28"/>
        </w:rPr>
        <w:t>(101/5/1)</w:t>
      </w:r>
    </w:p>
    <w:p w14:paraId="3A3EBDE3"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37.IV PUMP SET</w:t>
      </w:r>
      <w:r w:rsidRPr="008912DD">
        <w:rPr>
          <w:rFonts w:ascii="Times New Roman" w:eastAsia="標楷體" w:hAnsi="Times New Roman"/>
          <w:sz w:val="28"/>
          <w:szCs w:val="28"/>
        </w:rPr>
        <w:t>審查原則：</w:t>
      </w:r>
    </w:p>
    <w:p w14:paraId="140772C7" w14:textId="77777777" w:rsidR="000257EE" w:rsidRPr="008912DD" w:rsidRDefault="00274757" w:rsidP="00C22DA0">
      <w:pPr>
        <w:snapToGrid w:val="0"/>
        <w:spacing w:line="600" w:lineRule="exact"/>
        <w:ind w:left="1134" w:hanging="424"/>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凡該藥物之靜脈給藥，需以微量精密計算者，例如</w:t>
      </w:r>
      <w:proofErr w:type="spellStart"/>
      <w:r w:rsidRPr="008912DD">
        <w:rPr>
          <w:rFonts w:ascii="Times New Roman" w:eastAsia="標楷體" w:hAnsi="Times New Roman"/>
          <w:sz w:val="28"/>
          <w:szCs w:val="28"/>
        </w:rPr>
        <w:t>heparin,dopamine</w:t>
      </w:r>
      <w:proofErr w:type="spellEnd"/>
      <w:r w:rsidRPr="008912DD">
        <w:rPr>
          <w:rFonts w:ascii="Times New Roman" w:eastAsia="標楷體" w:hAnsi="Times New Roman"/>
          <w:sz w:val="28"/>
          <w:szCs w:val="28"/>
        </w:rPr>
        <w:t xml:space="preserve"> </w:t>
      </w:r>
      <w:proofErr w:type="spellStart"/>
      <w:r w:rsidRPr="008912DD">
        <w:rPr>
          <w:rFonts w:ascii="Times New Roman" w:eastAsia="標楷體" w:hAnsi="Times New Roman"/>
          <w:sz w:val="28"/>
          <w:szCs w:val="28"/>
        </w:rPr>
        <w:t>levophed</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等，</w:t>
      </w:r>
      <w:proofErr w:type="gramStart"/>
      <w:r w:rsidRPr="008912DD">
        <w:rPr>
          <w:rFonts w:ascii="Times New Roman" w:eastAsia="標楷體" w:hAnsi="Times New Roman"/>
          <w:sz w:val="28"/>
          <w:szCs w:val="28"/>
        </w:rPr>
        <w:t>均得使用</w:t>
      </w:r>
      <w:proofErr w:type="gramEnd"/>
      <w:r w:rsidRPr="008912DD">
        <w:rPr>
          <w:rFonts w:ascii="Times New Roman" w:eastAsia="標楷體" w:hAnsi="Times New Roman"/>
          <w:sz w:val="28"/>
          <w:szCs w:val="28"/>
        </w:rPr>
        <w:t>IV PUMP</w:t>
      </w:r>
      <w:r w:rsidRPr="008912DD">
        <w:rPr>
          <w:rFonts w:ascii="Times New Roman" w:eastAsia="標楷體" w:hAnsi="Times New Roman"/>
          <w:sz w:val="28"/>
          <w:szCs w:val="28"/>
        </w:rPr>
        <w:t>。</w:t>
      </w:r>
    </w:p>
    <w:p w14:paraId="7CCAF071" w14:textId="77777777" w:rsidR="000257EE" w:rsidRPr="008912DD" w:rsidRDefault="00274757" w:rsidP="00C22DA0">
      <w:pPr>
        <w:snapToGrid w:val="0"/>
        <w:spacing w:line="600" w:lineRule="exact"/>
        <w:ind w:left="1134" w:hanging="424"/>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因病情需要嚴格控制靜脈點滴速度，以便調控</w:t>
      </w:r>
      <w:r w:rsidRPr="008912DD">
        <w:rPr>
          <w:rFonts w:ascii="Times New Roman" w:eastAsia="標楷體" w:hAnsi="Times New Roman"/>
          <w:sz w:val="28"/>
          <w:szCs w:val="28"/>
        </w:rPr>
        <w:t>intake</w:t>
      </w:r>
      <w:r w:rsidRPr="008912DD">
        <w:rPr>
          <w:rFonts w:ascii="Times New Roman" w:eastAsia="標楷體" w:hAnsi="Times New Roman"/>
          <w:sz w:val="28"/>
          <w:szCs w:val="28"/>
        </w:rPr>
        <w:t>與</w:t>
      </w:r>
      <w:r w:rsidRPr="008912DD">
        <w:rPr>
          <w:rFonts w:ascii="Times New Roman" w:eastAsia="標楷體" w:hAnsi="Times New Roman"/>
          <w:sz w:val="28"/>
          <w:szCs w:val="28"/>
        </w:rPr>
        <w:t>output</w:t>
      </w:r>
      <w:r w:rsidRPr="008912DD">
        <w:rPr>
          <w:rFonts w:ascii="Times New Roman" w:eastAsia="標楷體" w:hAnsi="Times New Roman"/>
          <w:sz w:val="28"/>
          <w:szCs w:val="28"/>
        </w:rPr>
        <w:t>，例如</w:t>
      </w:r>
      <w:r w:rsidRPr="008912DD">
        <w:rPr>
          <w:rFonts w:ascii="Times New Roman" w:eastAsia="標楷體" w:hAnsi="Times New Roman"/>
          <w:sz w:val="28"/>
          <w:szCs w:val="28"/>
        </w:rPr>
        <w:t>TPN</w:t>
      </w:r>
      <w:r w:rsidRPr="008912DD">
        <w:rPr>
          <w:rFonts w:ascii="Times New Roman" w:eastAsia="標楷體" w:hAnsi="Times New Roman"/>
          <w:sz w:val="28"/>
          <w:szCs w:val="28"/>
        </w:rPr>
        <w:t>等輸液，可使用</w:t>
      </w:r>
      <w:r w:rsidRPr="008912DD">
        <w:rPr>
          <w:rFonts w:ascii="Times New Roman" w:eastAsia="標楷體" w:hAnsi="Times New Roman"/>
          <w:sz w:val="28"/>
          <w:szCs w:val="28"/>
        </w:rPr>
        <w:t>IV PUMP</w:t>
      </w:r>
      <w:r w:rsidRPr="008912DD">
        <w:rPr>
          <w:rFonts w:ascii="Times New Roman" w:eastAsia="標楷體" w:hAnsi="Times New Roman"/>
          <w:sz w:val="28"/>
          <w:szCs w:val="28"/>
        </w:rPr>
        <w:t>。</w:t>
      </w:r>
    </w:p>
    <w:p w14:paraId="10770914" w14:textId="77777777" w:rsidR="000257EE" w:rsidRPr="008912DD" w:rsidRDefault="00274757" w:rsidP="00C22DA0">
      <w:pPr>
        <w:snapToGrid w:val="0"/>
        <w:spacing w:line="600" w:lineRule="exact"/>
        <w:ind w:left="1134" w:hanging="424"/>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兒童體重</w:t>
      </w:r>
      <w:r w:rsidRPr="008912DD">
        <w:rPr>
          <w:rFonts w:ascii="Times New Roman" w:eastAsia="標楷體" w:hAnsi="Times New Roman"/>
          <w:sz w:val="28"/>
          <w:szCs w:val="28"/>
        </w:rPr>
        <w:t>10</w:t>
      </w:r>
      <w:r w:rsidRPr="008912DD">
        <w:rPr>
          <w:rFonts w:ascii="Times New Roman" w:eastAsia="標楷體" w:hAnsi="Times New Roman"/>
          <w:sz w:val="28"/>
          <w:szCs w:val="28"/>
        </w:rPr>
        <w:t>公斤以下患者得使用，</w:t>
      </w:r>
      <w:r w:rsidRPr="008912DD">
        <w:rPr>
          <w:rFonts w:ascii="Times New Roman" w:eastAsia="標楷體" w:hAnsi="Times New Roman"/>
          <w:sz w:val="28"/>
          <w:szCs w:val="28"/>
        </w:rPr>
        <w:t>10</w:t>
      </w:r>
      <w:r w:rsidRPr="008912DD">
        <w:rPr>
          <w:rFonts w:ascii="Times New Roman" w:eastAsia="標楷體" w:hAnsi="Times New Roman"/>
          <w:sz w:val="28"/>
          <w:szCs w:val="28"/>
        </w:rPr>
        <w:t>公斤以上者則視病情需要而定。申報費用時應檢附詳細病歷摘要及使用情況紀錄。</w:t>
      </w:r>
    </w:p>
    <w:p w14:paraId="41A3F8A4"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38.</w:t>
      </w:r>
      <w:r w:rsidRPr="008912DD">
        <w:rPr>
          <w:rFonts w:ascii="Times New Roman" w:eastAsia="標楷體" w:hAnsi="Times New Roman"/>
          <w:sz w:val="28"/>
          <w:szCs w:val="28"/>
        </w:rPr>
        <w:t>氣胸手術作多個肺部</w:t>
      </w:r>
      <w:proofErr w:type="gramStart"/>
      <w:r w:rsidRPr="008912DD">
        <w:rPr>
          <w:rFonts w:ascii="Times New Roman" w:eastAsia="標楷體" w:hAnsi="Times New Roman"/>
          <w:sz w:val="28"/>
          <w:szCs w:val="28"/>
        </w:rPr>
        <w:t>楔</w:t>
      </w:r>
      <w:proofErr w:type="gramEnd"/>
      <w:r w:rsidRPr="008912DD">
        <w:rPr>
          <w:rFonts w:ascii="Times New Roman" w:eastAsia="標楷體" w:hAnsi="Times New Roman"/>
          <w:sz w:val="28"/>
          <w:szCs w:val="28"/>
        </w:rPr>
        <w:t>狀切除其費用申報原則：</w:t>
      </w:r>
    </w:p>
    <w:p w14:paraId="4A868425" w14:textId="77777777" w:rsidR="000257EE" w:rsidRPr="008912DD" w:rsidRDefault="00274757" w:rsidP="00C22DA0">
      <w:pPr>
        <w:snapToGrid w:val="0"/>
        <w:spacing w:line="600" w:lineRule="exact"/>
        <w:ind w:left="1134" w:hanging="424"/>
        <w:jc w:val="both"/>
        <w:rPr>
          <w:rFonts w:ascii="Times New Roman" w:hAnsi="Times New Roman"/>
        </w:rPr>
      </w:pPr>
      <w:r w:rsidRPr="008912DD">
        <w:rPr>
          <w:rFonts w:ascii="Times New Roman" w:eastAsia="標楷體" w:hAnsi="Times New Roman"/>
          <w:sz w:val="28"/>
          <w:szCs w:val="28"/>
        </w:rPr>
        <w:t>(1)</w:t>
      </w:r>
      <w:r w:rsidRPr="008912DD">
        <w:rPr>
          <w:rFonts w:ascii="Times New Roman" w:eastAsia="標楷體" w:hAnsi="Times New Roman"/>
          <w:sz w:val="28"/>
          <w:szCs w:val="28"/>
        </w:rPr>
        <w:t>不同肺葉或不同病灶時，依「全民健康保險醫療服務給付項目及支付標準」第二部第二章第七節</w:t>
      </w:r>
      <w:r w:rsidRPr="008912DD">
        <w:rPr>
          <w:rFonts w:ascii="Times New Roman" w:eastAsia="標楷體" w:hAnsi="Times New Roman"/>
          <w:sz w:val="28"/>
        </w:rPr>
        <w:t>手術通則</w:t>
      </w:r>
      <w:r w:rsidRPr="008912DD">
        <w:rPr>
          <w:rFonts w:ascii="Times New Roman" w:eastAsia="標楷體" w:hAnsi="Times New Roman"/>
          <w:sz w:val="28"/>
          <w:szCs w:val="28"/>
        </w:rPr>
        <w:t>規定辦理。</w:t>
      </w:r>
      <w:r w:rsidRPr="008912DD">
        <w:rPr>
          <w:rFonts w:ascii="Times New Roman" w:eastAsia="標楷體" w:hAnsi="Times New Roman"/>
          <w:sz w:val="28"/>
          <w:szCs w:val="28"/>
        </w:rPr>
        <w:t>(102/3/1)</w:t>
      </w:r>
    </w:p>
    <w:p w14:paraId="25884DBE" w14:textId="77777777" w:rsidR="000257EE" w:rsidRPr="008912DD" w:rsidRDefault="00274757" w:rsidP="00C22DA0">
      <w:pPr>
        <w:snapToGrid w:val="0"/>
        <w:spacing w:line="600" w:lineRule="exact"/>
        <w:ind w:left="1080" w:hanging="37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同一肺葉雖為多發之肺異常氣泡，仍只可申報</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主手術。</w:t>
      </w:r>
    </w:p>
    <w:p w14:paraId="791B44BE" w14:textId="77777777" w:rsidR="000257EE" w:rsidRPr="008912DD" w:rsidRDefault="00274757" w:rsidP="00C22DA0">
      <w:pPr>
        <w:pStyle w:val="31"/>
        <w:snapToGrid w:val="0"/>
        <w:spacing w:line="600" w:lineRule="exact"/>
        <w:ind w:left="709" w:hanging="471"/>
        <w:jc w:val="both"/>
        <w:rPr>
          <w:rFonts w:ascii="Times New Roman" w:hAnsi="Times New Roman"/>
        </w:rPr>
      </w:pPr>
      <w:r w:rsidRPr="008912DD">
        <w:rPr>
          <w:rFonts w:ascii="Times New Roman" w:eastAsia="標楷體" w:hAnsi="Times New Roman"/>
          <w:sz w:val="28"/>
          <w:szCs w:val="28"/>
        </w:rPr>
        <w:t>39.</w:t>
      </w:r>
      <w:r w:rsidR="00CB5DEB" w:rsidRPr="008912DD">
        <w:rPr>
          <w:rFonts w:ascii="Times New Roman" w:eastAsia="標楷體" w:hAnsi="Times New Roman"/>
          <w:sz w:val="28"/>
          <w:szCs w:val="28"/>
        </w:rPr>
        <w:t>肺癌患者接受實行多項手術時，仍依全民健康保險醫療服務給付項目及支付標準第二部第二章第七節手術通則規定辦理。</w:t>
      </w:r>
      <w:r w:rsidR="00CB5DEB" w:rsidRPr="008912DD">
        <w:rPr>
          <w:rFonts w:ascii="Times New Roman" w:eastAsia="標楷體" w:hAnsi="Times New Roman"/>
          <w:sz w:val="28"/>
          <w:szCs w:val="28"/>
        </w:rPr>
        <w:t>(102/3/1) (106/12/1)</w:t>
      </w:r>
    </w:p>
    <w:p w14:paraId="26291B3F"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40.</w:t>
      </w:r>
      <w:r w:rsidRPr="008912DD">
        <w:rPr>
          <w:rFonts w:ascii="Times New Roman" w:eastAsia="標楷體" w:hAnsi="Times New Roman"/>
          <w:sz w:val="28"/>
          <w:szCs w:val="28"/>
        </w:rPr>
        <w:t>彈性繃帶之使用原則，同一次門診或住院，同一部位以一次用量之兩倍為上限。</w:t>
      </w:r>
    </w:p>
    <w:p w14:paraId="1206FADC"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41.</w:t>
      </w:r>
      <w:r w:rsidRPr="008912DD">
        <w:rPr>
          <w:rFonts w:ascii="Times New Roman" w:eastAsia="標楷體" w:hAnsi="Times New Roman"/>
          <w:sz w:val="28"/>
          <w:szCs w:val="28"/>
        </w:rPr>
        <w:t>周邊血管</w:t>
      </w:r>
      <w:proofErr w:type="gramStart"/>
      <w:r w:rsidRPr="008912DD">
        <w:rPr>
          <w:rFonts w:ascii="Times New Roman" w:eastAsia="標楷體" w:hAnsi="Times New Roman"/>
          <w:sz w:val="28"/>
          <w:szCs w:val="28"/>
        </w:rPr>
        <w:t>杜卜勒氏血</w:t>
      </w:r>
      <w:proofErr w:type="gramEnd"/>
      <w:r w:rsidRPr="008912DD">
        <w:rPr>
          <w:rFonts w:ascii="Times New Roman" w:eastAsia="標楷體" w:hAnsi="Times New Roman"/>
          <w:sz w:val="28"/>
          <w:szCs w:val="28"/>
        </w:rPr>
        <w:t>流測定</w:t>
      </w:r>
      <w:r w:rsidRPr="008912DD">
        <w:rPr>
          <w:rFonts w:ascii="Times New Roman" w:eastAsia="標楷體" w:hAnsi="Times New Roman"/>
          <w:sz w:val="28"/>
          <w:szCs w:val="28"/>
        </w:rPr>
        <w:t>(18008C)</w:t>
      </w:r>
      <w:r w:rsidRPr="008912DD">
        <w:rPr>
          <w:rFonts w:ascii="Times New Roman" w:eastAsia="標楷體" w:hAnsi="Times New Roman"/>
          <w:sz w:val="28"/>
          <w:szCs w:val="28"/>
        </w:rPr>
        <w:t>之適應症：</w:t>
      </w:r>
      <w:r w:rsidRPr="008912DD">
        <w:rPr>
          <w:rFonts w:ascii="Times New Roman" w:eastAsia="標楷體" w:hAnsi="Times New Roman"/>
          <w:sz w:val="28"/>
          <w:szCs w:val="28"/>
        </w:rPr>
        <w:t>(101/5/1)</w:t>
      </w:r>
    </w:p>
    <w:p w14:paraId="30D27B87" w14:textId="77777777" w:rsidR="000257EE" w:rsidRPr="008912DD" w:rsidRDefault="00274757" w:rsidP="00C22DA0">
      <w:pPr>
        <w:snapToGrid w:val="0"/>
        <w:spacing w:line="600" w:lineRule="exact"/>
        <w:ind w:left="1134" w:hanging="424"/>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周邊動脈血管阻塞疾病</w:t>
      </w:r>
      <w:r w:rsidRPr="008912DD">
        <w:rPr>
          <w:rFonts w:ascii="Times New Roman" w:eastAsia="標楷體" w:hAnsi="Times New Roman"/>
          <w:sz w:val="28"/>
          <w:szCs w:val="28"/>
        </w:rPr>
        <w:t>(PAOD)</w:t>
      </w:r>
      <w:r w:rsidRPr="008912DD">
        <w:rPr>
          <w:rFonts w:ascii="Times New Roman" w:eastAsia="標楷體" w:hAnsi="Times New Roman"/>
          <w:sz w:val="28"/>
          <w:szCs w:val="28"/>
        </w:rPr>
        <w:t>：周邊動脈阻塞時，</w:t>
      </w:r>
      <w:proofErr w:type="gramStart"/>
      <w:r w:rsidRPr="008912DD">
        <w:rPr>
          <w:rFonts w:ascii="Times New Roman" w:eastAsia="標楷體" w:hAnsi="Times New Roman"/>
          <w:sz w:val="28"/>
          <w:szCs w:val="28"/>
        </w:rPr>
        <w:t>需每隔</w:t>
      </w:r>
      <w:proofErr w:type="gramEnd"/>
      <w:r w:rsidRPr="008912DD">
        <w:rPr>
          <w:rFonts w:ascii="Times New Roman" w:eastAsia="標楷體" w:hAnsi="Times New Roman"/>
          <w:sz w:val="28"/>
          <w:szCs w:val="28"/>
        </w:rPr>
        <w:t>六至八小時檢查下肢循環血流情形，以協助診斷何時該血管手術或作截肢手術。</w:t>
      </w:r>
    </w:p>
    <w:p w14:paraId="15D9A6F6" w14:textId="77777777" w:rsidR="000257EE" w:rsidRPr="008912DD" w:rsidRDefault="00274757" w:rsidP="00C22DA0">
      <w:pPr>
        <w:snapToGrid w:val="0"/>
        <w:spacing w:line="600" w:lineRule="exact"/>
        <w:ind w:left="1134" w:hanging="424"/>
        <w:jc w:val="both"/>
        <w:rPr>
          <w:rFonts w:ascii="Times New Roman" w:eastAsia="標楷體" w:hAnsi="Times New Roman"/>
          <w:sz w:val="28"/>
          <w:szCs w:val="28"/>
        </w:rPr>
      </w:pPr>
      <w:r w:rsidRPr="008912DD">
        <w:rPr>
          <w:rFonts w:ascii="Times New Roman" w:eastAsia="標楷體" w:hAnsi="Times New Roman"/>
          <w:sz w:val="28"/>
          <w:szCs w:val="28"/>
        </w:rPr>
        <w:lastRenderedPageBreak/>
        <w:t>(2)</w:t>
      </w:r>
      <w:r w:rsidRPr="008912DD">
        <w:rPr>
          <w:rFonts w:ascii="Times New Roman" w:eastAsia="標楷體" w:hAnsi="Times New Roman"/>
          <w:sz w:val="28"/>
          <w:szCs w:val="28"/>
        </w:rPr>
        <w:t>使用主動脈弓氣球幫浦輔助器</w:t>
      </w:r>
      <w:r w:rsidRPr="008912DD">
        <w:rPr>
          <w:rFonts w:ascii="Times New Roman" w:eastAsia="標楷體" w:hAnsi="Times New Roman"/>
          <w:sz w:val="28"/>
          <w:szCs w:val="28"/>
        </w:rPr>
        <w:t>(IABP)</w:t>
      </w:r>
      <w:r w:rsidRPr="008912DD">
        <w:rPr>
          <w:rFonts w:ascii="Times New Roman" w:eastAsia="標楷體" w:hAnsi="Times New Roman"/>
          <w:sz w:val="28"/>
          <w:szCs w:val="28"/>
        </w:rPr>
        <w:t>者：主動脈內氣球幫</w:t>
      </w:r>
      <w:proofErr w:type="gramStart"/>
      <w:r w:rsidRPr="008912DD">
        <w:rPr>
          <w:rFonts w:ascii="Times New Roman" w:eastAsia="標楷體" w:hAnsi="Times New Roman"/>
          <w:sz w:val="28"/>
          <w:szCs w:val="28"/>
        </w:rPr>
        <w:t>浦從腹股</w:t>
      </w:r>
      <w:proofErr w:type="gramEnd"/>
      <w:r w:rsidRPr="008912DD">
        <w:rPr>
          <w:rFonts w:ascii="Times New Roman" w:eastAsia="標楷體" w:hAnsi="Times New Roman"/>
          <w:sz w:val="28"/>
          <w:szCs w:val="28"/>
        </w:rPr>
        <w:t>動脈插入，</w:t>
      </w:r>
      <w:proofErr w:type="gramStart"/>
      <w:r w:rsidRPr="008912DD">
        <w:rPr>
          <w:rFonts w:ascii="Times New Roman" w:eastAsia="標楷體" w:hAnsi="Times New Roman"/>
          <w:sz w:val="28"/>
          <w:szCs w:val="28"/>
        </w:rPr>
        <w:t>該側下肢</w:t>
      </w:r>
      <w:proofErr w:type="gramEnd"/>
      <w:r w:rsidRPr="008912DD">
        <w:rPr>
          <w:rFonts w:ascii="Times New Roman" w:eastAsia="標楷體" w:hAnsi="Times New Roman"/>
          <w:sz w:val="28"/>
          <w:szCs w:val="28"/>
        </w:rPr>
        <w:t>動脈需時時</w:t>
      </w:r>
      <w:proofErr w:type="gramStart"/>
      <w:r w:rsidRPr="008912DD">
        <w:rPr>
          <w:rFonts w:ascii="Times New Roman" w:eastAsia="標楷體" w:hAnsi="Times New Roman"/>
          <w:sz w:val="28"/>
          <w:szCs w:val="28"/>
        </w:rPr>
        <w:t>監測其血流</w:t>
      </w:r>
      <w:proofErr w:type="gramEnd"/>
      <w:r w:rsidRPr="008912DD">
        <w:rPr>
          <w:rFonts w:ascii="Times New Roman" w:eastAsia="標楷體" w:hAnsi="Times New Roman"/>
          <w:sz w:val="28"/>
          <w:szCs w:val="28"/>
        </w:rPr>
        <w:t>情形，以免下肢動脈阻塞，及使用血管擴張藥物。</w:t>
      </w:r>
    </w:p>
    <w:p w14:paraId="59E6F8B1" w14:textId="77777777" w:rsidR="000257EE" w:rsidRPr="008912DD" w:rsidRDefault="00274757" w:rsidP="00283B1E">
      <w:pPr>
        <w:snapToGrid w:val="0"/>
        <w:spacing w:line="600" w:lineRule="exact"/>
        <w:ind w:left="1134" w:hanging="424"/>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使用體外循環維生系統</w:t>
      </w:r>
      <w:r w:rsidRPr="008912DD">
        <w:rPr>
          <w:rFonts w:ascii="Times New Roman" w:eastAsia="標楷體" w:hAnsi="Times New Roman"/>
          <w:sz w:val="28"/>
          <w:szCs w:val="28"/>
        </w:rPr>
        <w:t>(ECMO)</w:t>
      </w:r>
      <w:r w:rsidRPr="008912DD">
        <w:rPr>
          <w:rFonts w:ascii="Times New Roman" w:eastAsia="標楷體" w:hAnsi="Times New Roman"/>
          <w:sz w:val="28"/>
          <w:szCs w:val="28"/>
        </w:rPr>
        <w:t>者：體外循環維生系統一般由</w:t>
      </w:r>
      <w:proofErr w:type="gramStart"/>
      <w:r w:rsidRPr="008912DD">
        <w:rPr>
          <w:rFonts w:ascii="Times New Roman" w:eastAsia="標楷體" w:hAnsi="Times New Roman"/>
          <w:sz w:val="28"/>
          <w:szCs w:val="28"/>
        </w:rPr>
        <w:t>兩側腹股動</w:t>
      </w:r>
      <w:proofErr w:type="gramEnd"/>
      <w:r w:rsidRPr="008912DD">
        <w:rPr>
          <w:rFonts w:ascii="Times New Roman" w:eastAsia="標楷體" w:hAnsi="Times New Roman"/>
          <w:sz w:val="28"/>
          <w:szCs w:val="28"/>
        </w:rPr>
        <w:t>靜脈插入，</w:t>
      </w:r>
      <w:proofErr w:type="gramStart"/>
      <w:r w:rsidRPr="008912DD">
        <w:rPr>
          <w:rFonts w:ascii="Times New Roman" w:eastAsia="標楷體" w:hAnsi="Times New Roman"/>
          <w:sz w:val="28"/>
          <w:szCs w:val="28"/>
        </w:rPr>
        <w:t>該側下肢</w:t>
      </w:r>
      <w:proofErr w:type="gramEnd"/>
      <w:r w:rsidRPr="008912DD">
        <w:rPr>
          <w:rFonts w:ascii="Times New Roman" w:eastAsia="標楷體" w:hAnsi="Times New Roman"/>
          <w:sz w:val="28"/>
          <w:szCs w:val="28"/>
        </w:rPr>
        <w:t>動脈需時時監測血流情形，以免下肢動脈阻塞其而不知，造成合併症。</w:t>
      </w:r>
    </w:p>
    <w:p w14:paraId="0CDF8987" w14:textId="77777777" w:rsidR="000257EE" w:rsidRPr="008912DD" w:rsidRDefault="00274757" w:rsidP="00283B1E">
      <w:pPr>
        <w:snapToGrid w:val="0"/>
        <w:spacing w:line="600" w:lineRule="exact"/>
        <w:ind w:left="1134" w:hanging="424"/>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其他：如四肢下肢動脈插動脈導管監測血壓，或心導管檢查後一天內，或心臟衰竭</w:t>
      </w:r>
      <w:proofErr w:type="gramStart"/>
      <w:r w:rsidRPr="008912DD">
        <w:rPr>
          <w:rFonts w:ascii="Times New Roman" w:eastAsia="標楷體" w:hAnsi="Times New Roman"/>
          <w:sz w:val="28"/>
          <w:szCs w:val="28"/>
        </w:rPr>
        <w:t>造成低心輸出</w:t>
      </w:r>
      <w:proofErr w:type="gramEnd"/>
      <w:r w:rsidRPr="008912DD">
        <w:rPr>
          <w:rFonts w:ascii="Times New Roman" w:eastAsia="標楷體" w:hAnsi="Times New Roman"/>
          <w:sz w:val="28"/>
          <w:szCs w:val="28"/>
        </w:rPr>
        <w:t>量，以致末端循環不良者，皆需監測四肢血</w:t>
      </w:r>
      <w:proofErr w:type="gramStart"/>
      <w:r w:rsidRPr="008912DD">
        <w:rPr>
          <w:rFonts w:ascii="Times New Roman" w:eastAsia="標楷體" w:hAnsi="Times New Roman"/>
          <w:sz w:val="28"/>
          <w:szCs w:val="28"/>
        </w:rPr>
        <w:t>流杜卜</w:t>
      </w:r>
      <w:proofErr w:type="gramEnd"/>
      <w:r w:rsidRPr="008912DD">
        <w:rPr>
          <w:rFonts w:ascii="Times New Roman" w:eastAsia="標楷體" w:hAnsi="Times New Roman"/>
          <w:sz w:val="28"/>
          <w:szCs w:val="28"/>
        </w:rPr>
        <w:t>勒測定。</w:t>
      </w:r>
    </w:p>
    <w:p w14:paraId="76ABB0BE" w14:textId="77777777" w:rsidR="000257EE" w:rsidRPr="008912DD" w:rsidRDefault="00274757" w:rsidP="00283B1E">
      <w:pPr>
        <w:snapToGrid w:val="0"/>
        <w:spacing w:line="600" w:lineRule="exact"/>
        <w:ind w:left="1134" w:hanging="424"/>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有前述之病況者，執行次數，得視病情需要，由審查醫藥專家專業判斷。</w:t>
      </w:r>
      <w:r w:rsidRPr="008912DD">
        <w:rPr>
          <w:rFonts w:ascii="Times New Roman" w:eastAsia="標楷體" w:hAnsi="Times New Roman"/>
          <w:sz w:val="28"/>
          <w:szCs w:val="28"/>
        </w:rPr>
        <w:t>(102/3/1)</w:t>
      </w:r>
    </w:p>
    <w:p w14:paraId="33A86BC6" w14:textId="77777777" w:rsidR="000257EE" w:rsidRPr="008912DD" w:rsidRDefault="00274757">
      <w:pPr>
        <w:pStyle w:val="31"/>
        <w:snapToGrid w:val="0"/>
        <w:spacing w:line="600" w:lineRule="exact"/>
        <w:ind w:left="563" w:hanging="325"/>
        <w:rPr>
          <w:rFonts w:ascii="Times New Roman" w:eastAsia="標楷體" w:hAnsi="Times New Roman"/>
          <w:sz w:val="28"/>
          <w:szCs w:val="28"/>
        </w:rPr>
      </w:pPr>
      <w:r w:rsidRPr="008912DD">
        <w:rPr>
          <w:rFonts w:ascii="Times New Roman" w:eastAsia="標楷體" w:hAnsi="Times New Roman"/>
          <w:sz w:val="28"/>
          <w:szCs w:val="28"/>
        </w:rPr>
        <w:t>42.RH(D)</w:t>
      </w:r>
      <w:r w:rsidRPr="008912DD">
        <w:rPr>
          <w:rFonts w:ascii="Times New Roman" w:eastAsia="標楷體" w:hAnsi="Times New Roman"/>
          <w:sz w:val="28"/>
          <w:szCs w:val="28"/>
        </w:rPr>
        <w:t>型檢查</w:t>
      </w:r>
      <w:r w:rsidRPr="008912DD">
        <w:rPr>
          <w:rFonts w:ascii="Times New Roman" w:eastAsia="標楷體" w:hAnsi="Times New Roman"/>
          <w:sz w:val="28"/>
          <w:szCs w:val="28"/>
        </w:rPr>
        <w:t>(11003C)</w:t>
      </w:r>
      <w:r w:rsidRPr="008912DD">
        <w:rPr>
          <w:rFonts w:ascii="Times New Roman" w:eastAsia="標楷體" w:hAnsi="Times New Roman"/>
          <w:sz w:val="28"/>
          <w:szCs w:val="28"/>
        </w:rPr>
        <w:t>之適應症，依中華民國輸血學會左列建議辦理為原則：</w:t>
      </w:r>
      <w:r w:rsidR="00984FC5" w:rsidRPr="008912DD">
        <w:rPr>
          <w:rFonts w:ascii="Times New Roman" w:eastAsia="標楷體" w:hAnsi="Times New Roman"/>
          <w:sz w:val="28"/>
          <w:szCs w:val="28"/>
        </w:rPr>
        <w:t>(101/5/1)</w:t>
      </w:r>
    </w:p>
    <w:p w14:paraId="5F3B636B" w14:textId="77777777" w:rsidR="000257EE" w:rsidRPr="008912DD" w:rsidRDefault="00274757" w:rsidP="00283B1E">
      <w:pPr>
        <w:snapToGrid w:val="0"/>
        <w:spacing w:line="600" w:lineRule="exact"/>
        <w:ind w:left="1134" w:hanging="424"/>
        <w:rPr>
          <w:rFonts w:ascii="Times New Roman" w:hAnsi="Times New Roman"/>
        </w:rPr>
      </w:pPr>
      <w:r w:rsidRPr="008912DD">
        <w:rPr>
          <w:rFonts w:ascii="Times New Roman" w:eastAsia="標楷體" w:hAnsi="Times New Roman"/>
          <w:sz w:val="28"/>
          <w:szCs w:val="28"/>
        </w:rPr>
        <w:t>(1)</w:t>
      </w:r>
      <w:r w:rsidRPr="008912DD">
        <w:rPr>
          <w:rFonts w:ascii="Times New Roman" w:eastAsia="標楷體" w:hAnsi="Times New Roman"/>
          <w:sz w:val="28"/>
          <w:szCs w:val="28"/>
        </w:rPr>
        <w:t>輸血前檢查及產科病人</w:t>
      </w:r>
      <w:r w:rsidRPr="008912DD">
        <w:rPr>
          <w:rFonts w:ascii="Times New Roman" w:eastAsia="標楷體" w:hAnsi="Times New Roman"/>
          <w:sz w:val="28"/>
          <w:szCs w:val="28"/>
        </w:rPr>
        <w:t>RH(D)</w:t>
      </w:r>
      <w:r w:rsidRPr="008912DD">
        <w:rPr>
          <w:rFonts w:ascii="Times New Roman" w:eastAsia="標楷體" w:hAnsi="Times New Roman"/>
          <w:sz w:val="28"/>
          <w:szCs w:val="28"/>
        </w:rPr>
        <w:t>型檢查，</w:t>
      </w:r>
      <w:proofErr w:type="gramStart"/>
      <w:r w:rsidRPr="008912DD">
        <w:rPr>
          <w:rFonts w:ascii="Times New Roman" w:eastAsia="標楷體" w:hAnsi="Times New Roman"/>
          <w:sz w:val="28"/>
          <w:szCs w:val="28"/>
        </w:rPr>
        <w:t>宜依現行</w:t>
      </w:r>
      <w:proofErr w:type="gramEnd"/>
      <w:r w:rsidRPr="008912DD">
        <w:rPr>
          <w:rFonts w:ascii="Times New Roman" w:eastAsia="標楷體" w:hAnsi="Times New Roman"/>
          <w:sz w:val="28"/>
          <w:szCs w:val="28"/>
        </w:rPr>
        <w:t>全民健康保險醫療服務給付項目及支付標準規定辦理。</w:t>
      </w:r>
      <w:r w:rsidRPr="008912DD">
        <w:rPr>
          <w:rFonts w:ascii="Times New Roman" w:eastAsia="標楷體" w:hAnsi="Times New Roman"/>
          <w:sz w:val="28"/>
          <w:szCs w:val="28"/>
        </w:rPr>
        <w:t>(102/3/1)</w:t>
      </w:r>
    </w:p>
    <w:p w14:paraId="0461ED92" w14:textId="77777777" w:rsidR="000257EE" w:rsidRPr="008912DD" w:rsidRDefault="00274757">
      <w:pPr>
        <w:snapToGrid w:val="0"/>
        <w:spacing w:line="600" w:lineRule="exact"/>
        <w:ind w:left="1080" w:hanging="37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其餘病患不得申報。</w:t>
      </w:r>
    </w:p>
    <w:p w14:paraId="3BE3AA85" w14:textId="77777777" w:rsidR="00293311" w:rsidRPr="008912DD" w:rsidRDefault="00274757" w:rsidP="00293311">
      <w:pPr>
        <w:pStyle w:val="af7"/>
        <w:spacing w:line="600" w:lineRule="exact"/>
        <w:ind w:leftChars="149" w:left="848" w:hangingChars="175" w:hanging="490"/>
        <w:rPr>
          <w:rFonts w:ascii="Times New Roman" w:eastAsia="標楷體" w:hAnsi="Times New Roman"/>
          <w:sz w:val="28"/>
          <w:szCs w:val="20"/>
        </w:rPr>
      </w:pPr>
      <w:r w:rsidRPr="008912DD">
        <w:rPr>
          <w:rFonts w:ascii="Times New Roman" w:eastAsia="標楷體" w:hAnsi="Times New Roman"/>
          <w:sz w:val="28"/>
          <w:szCs w:val="28"/>
        </w:rPr>
        <w:t>43.</w:t>
      </w:r>
      <w:r w:rsidRPr="008912DD">
        <w:rPr>
          <w:rFonts w:ascii="Times New Roman" w:eastAsia="標楷體" w:hAnsi="Times New Roman"/>
          <w:sz w:val="28"/>
          <w:szCs w:val="28"/>
        </w:rPr>
        <w:t>胰臟膿瘍</w:t>
      </w:r>
      <w:proofErr w:type="gramStart"/>
      <w:r w:rsidRPr="008912DD">
        <w:rPr>
          <w:rFonts w:ascii="Times New Roman" w:eastAsia="標楷體" w:hAnsi="Times New Roman"/>
          <w:sz w:val="28"/>
          <w:szCs w:val="28"/>
        </w:rPr>
        <w:t>或胰炎引流</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(75401B)</w:t>
      </w:r>
      <w:r w:rsidRPr="008912DD">
        <w:rPr>
          <w:rFonts w:ascii="Times New Roman" w:eastAsia="標楷體" w:hAnsi="Times New Roman"/>
          <w:sz w:val="28"/>
          <w:szCs w:val="28"/>
        </w:rPr>
        <w:t>、超音波導引</w:t>
      </w:r>
      <w:r w:rsidRPr="008912DD">
        <w:rPr>
          <w:rFonts w:ascii="Times New Roman" w:eastAsia="標楷體" w:hAnsi="Times New Roman"/>
          <w:sz w:val="28"/>
          <w:szCs w:val="28"/>
        </w:rPr>
        <w:t>(</w:t>
      </w:r>
      <w:r w:rsidRPr="008912DD">
        <w:rPr>
          <w:rFonts w:ascii="Times New Roman" w:eastAsia="標楷體" w:hAnsi="Times New Roman"/>
          <w:sz w:val="28"/>
          <w:szCs w:val="28"/>
        </w:rPr>
        <w:t>為組織切片，抽吸、注射等</w:t>
      </w:r>
      <w:r w:rsidRPr="008912DD">
        <w:rPr>
          <w:rFonts w:ascii="Times New Roman" w:eastAsia="標楷體" w:hAnsi="Times New Roman"/>
          <w:sz w:val="28"/>
          <w:szCs w:val="28"/>
        </w:rPr>
        <w:t>) (19007</w:t>
      </w:r>
      <w:r w:rsidR="00293311" w:rsidRPr="008912DD">
        <w:rPr>
          <w:rFonts w:ascii="Times New Roman" w:eastAsia="標楷體" w:hAnsi="Times New Roman"/>
          <w:sz w:val="28"/>
          <w:szCs w:val="20"/>
        </w:rPr>
        <w:t>C)</w:t>
      </w:r>
      <w:r w:rsidR="00293311" w:rsidRPr="008912DD">
        <w:rPr>
          <w:rFonts w:ascii="標楷體" w:eastAsia="標楷體" w:hAnsi="標楷體" w:cs="Calibri"/>
          <w:sz w:val="28"/>
          <w:szCs w:val="20"/>
        </w:rPr>
        <w:t>之區別：</w:t>
      </w:r>
      <w:r w:rsidR="00293311" w:rsidRPr="008912DD">
        <w:rPr>
          <w:rFonts w:ascii="Times New Roman" w:eastAsia="標楷體" w:hAnsi="Times New Roman"/>
          <w:sz w:val="28"/>
          <w:szCs w:val="20"/>
        </w:rPr>
        <w:t xml:space="preserve">(101/5/1) </w:t>
      </w:r>
      <w:r w:rsidR="00D436E1" w:rsidRPr="008912DD">
        <w:rPr>
          <w:rFonts w:ascii="Times New Roman" w:eastAsia="標楷體" w:hAnsi="Times New Roman"/>
          <w:sz w:val="28"/>
          <w:szCs w:val="20"/>
        </w:rPr>
        <w:t>(111/5/2)</w:t>
      </w:r>
    </w:p>
    <w:p w14:paraId="281177CD" w14:textId="77777777" w:rsidR="000257EE" w:rsidRPr="008912DD" w:rsidRDefault="00274757" w:rsidP="00283B1E">
      <w:pPr>
        <w:snapToGrid w:val="0"/>
        <w:spacing w:line="600" w:lineRule="exact"/>
        <w:ind w:left="1134" w:hanging="424"/>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胰臟膿瘍</w:t>
      </w:r>
      <w:proofErr w:type="gramStart"/>
      <w:r w:rsidRPr="008912DD">
        <w:rPr>
          <w:rFonts w:ascii="Times New Roman" w:eastAsia="標楷體" w:hAnsi="Times New Roman"/>
          <w:sz w:val="28"/>
          <w:szCs w:val="28"/>
        </w:rPr>
        <w:t>或胰炎引流</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(75401B)</w:t>
      </w:r>
      <w:r w:rsidRPr="008912DD">
        <w:rPr>
          <w:rFonts w:ascii="Times New Roman" w:eastAsia="標楷體" w:hAnsi="Times New Roman"/>
          <w:sz w:val="28"/>
          <w:szCs w:val="28"/>
        </w:rPr>
        <w:t>，需於手術室執行，執行全身麻醉，包含</w:t>
      </w:r>
      <w:proofErr w:type="gramStart"/>
      <w:r w:rsidRPr="008912DD">
        <w:rPr>
          <w:rFonts w:ascii="Times New Roman" w:eastAsia="標楷體" w:hAnsi="Times New Roman"/>
          <w:sz w:val="28"/>
          <w:szCs w:val="28"/>
        </w:rPr>
        <w:t>採</w:t>
      </w:r>
      <w:proofErr w:type="gramEnd"/>
      <w:r w:rsidRPr="008912DD">
        <w:rPr>
          <w:rFonts w:ascii="Times New Roman" w:eastAsia="標楷體" w:hAnsi="Times New Roman"/>
          <w:sz w:val="28"/>
          <w:szCs w:val="28"/>
        </w:rPr>
        <w:t>微創腹腔鏡手術，剖腹探查施行</w:t>
      </w:r>
      <w:proofErr w:type="gramStart"/>
      <w:r w:rsidRPr="008912DD">
        <w:rPr>
          <w:rFonts w:ascii="Times New Roman" w:eastAsia="標楷體" w:hAnsi="Times New Roman"/>
          <w:sz w:val="28"/>
          <w:szCs w:val="28"/>
        </w:rPr>
        <w:t>擴創術</w:t>
      </w:r>
      <w:proofErr w:type="gramEnd"/>
      <w:r w:rsidRPr="008912DD">
        <w:rPr>
          <w:rFonts w:ascii="Times New Roman" w:eastAsia="標楷體" w:hAnsi="Times New Roman"/>
          <w:sz w:val="28"/>
          <w:szCs w:val="28"/>
        </w:rPr>
        <w:t>、引流，並取得檢體做細菌培養或細胞學檢查及檢附相關報告。</w:t>
      </w:r>
    </w:p>
    <w:p w14:paraId="412DB1E3" w14:textId="77777777" w:rsidR="000257EE" w:rsidRPr="008912DD" w:rsidRDefault="00274757">
      <w:pPr>
        <w:snapToGrid w:val="0"/>
        <w:spacing w:line="600" w:lineRule="exact"/>
        <w:ind w:left="1080" w:hanging="370"/>
        <w:rPr>
          <w:rFonts w:ascii="Times New Roman" w:hAnsi="Times New Roman"/>
        </w:rPr>
      </w:pPr>
      <w:r w:rsidRPr="008912DD">
        <w:rPr>
          <w:rFonts w:ascii="Times New Roman" w:eastAsia="標楷體" w:hAnsi="Times New Roman"/>
          <w:sz w:val="28"/>
          <w:szCs w:val="28"/>
        </w:rPr>
        <w:t>(2)</w:t>
      </w:r>
      <w:r w:rsidRPr="008912DD">
        <w:rPr>
          <w:rFonts w:ascii="Times New Roman" w:eastAsia="標楷體" w:hAnsi="Times New Roman"/>
          <w:kern w:val="3"/>
          <w:sz w:val="28"/>
          <w:szCs w:val="28"/>
        </w:rPr>
        <w:t>刪除</w:t>
      </w:r>
      <w:r w:rsidRPr="008912DD">
        <w:rPr>
          <w:rFonts w:ascii="Times New Roman" w:eastAsia="標楷體" w:hAnsi="Times New Roman"/>
          <w:kern w:val="3"/>
          <w:sz w:val="28"/>
          <w:szCs w:val="28"/>
        </w:rPr>
        <w:t>(101/5/1)</w:t>
      </w:r>
    </w:p>
    <w:p w14:paraId="110E3712" w14:textId="77777777" w:rsidR="000257EE" w:rsidRPr="008912DD" w:rsidRDefault="00274757" w:rsidP="00283B1E">
      <w:pPr>
        <w:snapToGrid w:val="0"/>
        <w:spacing w:line="600" w:lineRule="exact"/>
        <w:ind w:left="1134" w:hanging="424"/>
        <w:rPr>
          <w:rFonts w:ascii="Times New Roman" w:eastAsia="標楷體" w:hAnsi="Times New Roman"/>
          <w:sz w:val="28"/>
          <w:szCs w:val="28"/>
        </w:rPr>
      </w:pPr>
      <w:r w:rsidRPr="008912DD">
        <w:rPr>
          <w:rFonts w:ascii="Times New Roman" w:eastAsia="標楷體" w:hAnsi="Times New Roman"/>
          <w:sz w:val="28"/>
          <w:szCs w:val="28"/>
        </w:rPr>
        <w:lastRenderedPageBreak/>
        <w:t>(3)</w:t>
      </w:r>
      <w:r w:rsidRPr="008912DD">
        <w:rPr>
          <w:rFonts w:ascii="Times New Roman" w:eastAsia="標楷體" w:hAnsi="Times New Roman"/>
          <w:sz w:val="28"/>
          <w:szCs w:val="28"/>
        </w:rPr>
        <w:t>超音波導引下組織切片</w:t>
      </w:r>
      <w:r w:rsidRPr="008912DD">
        <w:rPr>
          <w:rFonts w:ascii="Times New Roman" w:eastAsia="標楷體" w:hAnsi="Times New Roman"/>
          <w:sz w:val="28"/>
          <w:szCs w:val="28"/>
        </w:rPr>
        <w:t>(19007</w:t>
      </w:r>
      <w:r w:rsidR="00293311" w:rsidRPr="008912DD">
        <w:rPr>
          <w:rFonts w:ascii="Times New Roman" w:eastAsia="標楷體" w:hAnsi="Times New Roman"/>
          <w:sz w:val="28"/>
        </w:rPr>
        <w:t>C</w:t>
      </w:r>
      <w:r w:rsidRPr="008912DD">
        <w:rPr>
          <w:rFonts w:ascii="Times New Roman" w:eastAsia="標楷體" w:hAnsi="Times New Roman"/>
          <w:sz w:val="28"/>
          <w:szCs w:val="28"/>
        </w:rPr>
        <w:t>)</w:t>
      </w:r>
      <w:r w:rsidRPr="008912DD">
        <w:rPr>
          <w:rFonts w:ascii="Times New Roman" w:eastAsia="標楷體" w:hAnsi="Times New Roman"/>
          <w:sz w:val="28"/>
          <w:szCs w:val="28"/>
        </w:rPr>
        <w:t>，需為得知腫瘤或病變之病理結果，使用切片針於超音波指引下或為</w:t>
      </w:r>
      <w:proofErr w:type="gramStart"/>
      <w:r w:rsidRPr="008912DD">
        <w:rPr>
          <w:rFonts w:ascii="Times New Roman" w:eastAsia="標楷體" w:hAnsi="Times New Roman"/>
          <w:sz w:val="28"/>
          <w:szCs w:val="28"/>
        </w:rPr>
        <w:t>引流腹內膿瘍</w:t>
      </w:r>
      <w:proofErr w:type="gramEnd"/>
      <w:r w:rsidRPr="008912DD">
        <w:rPr>
          <w:rFonts w:ascii="Times New Roman" w:eastAsia="標楷體" w:hAnsi="Times New Roman"/>
          <w:sz w:val="28"/>
          <w:szCs w:val="28"/>
        </w:rPr>
        <w:t>，至體內取得組織，並於申報費用時應檢附病理</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細胞學</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檢查報告或細菌培養報告。</w:t>
      </w:r>
      <w:r w:rsidR="00D436E1" w:rsidRPr="008912DD">
        <w:rPr>
          <w:rFonts w:ascii="Times New Roman" w:eastAsia="標楷體" w:hAnsi="Times New Roman"/>
          <w:sz w:val="28"/>
        </w:rPr>
        <w:t>(111/5/2)</w:t>
      </w:r>
    </w:p>
    <w:p w14:paraId="69636CB4" w14:textId="77777777" w:rsidR="000257EE" w:rsidRPr="008912DD" w:rsidRDefault="00274757">
      <w:pPr>
        <w:pStyle w:val="31"/>
        <w:snapToGrid w:val="0"/>
        <w:spacing w:line="600" w:lineRule="exact"/>
        <w:ind w:left="563" w:hanging="325"/>
        <w:rPr>
          <w:rFonts w:ascii="Times New Roman" w:eastAsia="標楷體" w:hAnsi="Times New Roman"/>
          <w:sz w:val="28"/>
          <w:szCs w:val="28"/>
        </w:rPr>
      </w:pPr>
      <w:r w:rsidRPr="008912DD">
        <w:rPr>
          <w:rFonts w:ascii="Times New Roman" w:eastAsia="標楷體" w:hAnsi="Times New Roman"/>
          <w:sz w:val="28"/>
          <w:szCs w:val="28"/>
        </w:rPr>
        <w:t>44.</w:t>
      </w:r>
      <w:r w:rsidRPr="008912DD">
        <w:rPr>
          <w:rFonts w:ascii="Times New Roman" w:eastAsia="標楷體" w:hAnsi="Times New Roman"/>
          <w:sz w:val="28"/>
          <w:szCs w:val="28"/>
        </w:rPr>
        <w:t>腹腔穿刺</w:t>
      </w:r>
      <w:r w:rsidRPr="008912DD">
        <w:rPr>
          <w:rFonts w:ascii="Times New Roman" w:eastAsia="標楷體" w:hAnsi="Times New Roman"/>
          <w:sz w:val="28"/>
          <w:szCs w:val="28"/>
        </w:rPr>
        <w:t>(29017C)</w:t>
      </w:r>
      <w:r w:rsidRPr="008912DD">
        <w:rPr>
          <w:rFonts w:ascii="Times New Roman" w:eastAsia="標楷體" w:hAnsi="Times New Roman"/>
          <w:sz w:val="28"/>
          <w:szCs w:val="28"/>
        </w:rPr>
        <w:t>及</w:t>
      </w:r>
      <w:proofErr w:type="gramStart"/>
      <w:r w:rsidRPr="008912DD">
        <w:rPr>
          <w:rFonts w:ascii="Times New Roman" w:eastAsia="標楷體" w:hAnsi="Times New Roman"/>
          <w:sz w:val="28"/>
          <w:szCs w:val="28"/>
        </w:rPr>
        <w:t>經皮穿肝膽</w:t>
      </w:r>
      <w:proofErr w:type="gramEnd"/>
      <w:r w:rsidRPr="008912DD">
        <w:rPr>
          <w:rFonts w:ascii="Times New Roman" w:eastAsia="標楷體" w:hAnsi="Times New Roman"/>
          <w:sz w:val="28"/>
          <w:szCs w:val="28"/>
        </w:rPr>
        <w:t>管引流術</w:t>
      </w:r>
      <w:r w:rsidRPr="008912DD">
        <w:rPr>
          <w:rFonts w:ascii="Times New Roman" w:eastAsia="標楷體" w:hAnsi="Times New Roman"/>
          <w:sz w:val="28"/>
          <w:szCs w:val="28"/>
        </w:rPr>
        <w:t>(33026B)</w:t>
      </w:r>
      <w:r w:rsidRPr="008912DD">
        <w:rPr>
          <w:rFonts w:ascii="Times New Roman" w:eastAsia="標楷體" w:hAnsi="Times New Roman"/>
          <w:sz w:val="28"/>
          <w:szCs w:val="28"/>
        </w:rPr>
        <w:t>之申報區別：</w:t>
      </w:r>
    </w:p>
    <w:p w14:paraId="264E13F4" w14:textId="77777777" w:rsidR="000257EE" w:rsidRPr="008912DD" w:rsidRDefault="00274757">
      <w:pPr>
        <w:snapToGrid w:val="0"/>
        <w:spacing w:line="600" w:lineRule="exact"/>
        <w:ind w:left="1080" w:hanging="37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腹腔穿刺</w:t>
      </w:r>
      <w:r w:rsidRPr="008912DD">
        <w:rPr>
          <w:rFonts w:ascii="Times New Roman" w:eastAsia="標楷體" w:hAnsi="Times New Roman"/>
          <w:sz w:val="28"/>
          <w:szCs w:val="28"/>
        </w:rPr>
        <w:t>(29017C)</w:t>
      </w:r>
      <w:r w:rsidRPr="008912DD">
        <w:rPr>
          <w:rFonts w:ascii="Times New Roman" w:eastAsia="標楷體" w:hAnsi="Times New Roman"/>
          <w:sz w:val="28"/>
          <w:szCs w:val="28"/>
        </w:rPr>
        <w:t>：</w:t>
      </w:r>
    </w:p>
    <w:p w14:paraId="1C6033F6" w14:textId="77777777" w:rsidR="000257EE" w:rsidRPr="008912DD" w:rsidRDefault="00274757" w:rsidP="00283B1E">
      <w:pPr>
        <w:snapToGrid w:val="0"/>
        <w:spacing w:line="600" w:lineRule="exact"/>
        <w:ind w:left="2552" w:hanging="1419"/>
        <w:rPr>
          <w:rFonts w:ascii="Times New Roman" w:eastAsia="標楷體" w:hAnsi="Times New Roman"/>
          <w:sz w:val="28"/>
          <w:szCs w:val="28"/>
        </w:rPr>
      </w:pPr>
      <w:r w:rsidRPr="008912DD">
        <w:rPr>
          <w:rFonts w:ascii="Times New Roman" w:eastAsia="標楷體" w:hAnsi="Times New Roman"/>
          <w:sz w:val="28"/>
          <w:szCs w:val="28"/>
        </w:rPr>
        <w:t>診療內容：利用理學檢查或超音波指引下做腹水抽吸之診斷或治療用。</w:t>
      </w:r>
    </w:p>
    <w:p w14:paraId="31B62050" w14:textId="77777777" w:rsidR="000257EE" w:rsidRPr="008912DD" w:rsidRDefault="00274757">
      <w:pPr>
        <w:snapToGrid w:val="0"/>
        <w:spacing w:line="600" w:lineRule="exact"/>
        <w:ind w:left="2550" w:hanging="1417"/>
        <w:rPr>
          <w:rFonts w:ascii="Times New Roman" w:eastAsia="標楷體" w:hAnsi="Times New Roman"/>
          <w:sz w:val="28"/>
          <w:szCs w:val="28"/>
        </w:rPr>
      </w:pPr>
      <w:r w:rsidRPr="008912DD">
        <w:rPr>
          <w:rFonts w:ascii="Times New Roman" w:eastAsia="標楷體" w:hAnsi="Times New Roman"/>
          <w:sz w:val="28"/>
          <w:szCs w:val="28"/>
        </w:rPr>
        <w:t>適應症：肝硬化、肝癌、卵巢癌、</w:t>
      </w:r>
      <w:proofErr w:type="gramStart"/>
      <w:r w:rsidRPr="008912DD">
        <w:rPr>
          <w:rFonts w:ascii="Times New Roman" w:eastAsia="標楷體" w:hAnsi="Times New Roman"/>
          <w:sz w:val="28"/>
          <w:szCs w:val="28"/>
        </w:rPr>
        <w:t>腹內膿瘍</w:t>
      </w:r>
      <w:proofErr w:type="gramEnd"/>
      <w:r w:rsidRPr="008912DD">
        <w:rPr>
          <w:rFonts w:ascii="Times New Roman" w:eastAsia="標楷體" w:hAnsi="Times New Roman"/>
          <w:sz w:val="28"/>
          <w:szCs w:val="28"/>
        </w:rPr>
        <w:t>、外傷等。</w:t>
      </w:r>
    </w:p>
    <w:p w14:paraId="33025C87" w14:textId="77777777" w:rsidR="000257EE" w:rsidRPr="008912DD" w:rsidRDefault="00274757">
      <w:pPr>
        <w:snapToGrid w:val="0"/>
        <w:spacing w:line="600" w:lineRule="exact"/>
        <w:ind w:left="2550" w:hanging="1417"/>
        <w:rPr>
          <w:rFonts w:ascii="Times New Roman" w:eastAsia="標楷體" w:hAnsi="Times New Roman"/>
          <w:sz w:val="28"/>
          <w:szCs w:val="28"/>
        </w:rPr>
      </w:pPr>
      <w:r w:rsidRPr="008912DD">
        <w:rPr>
          <w:rFonts w:ascii="Times New Roman" w:eastAsia="標楷體" w:hAnsi="Times New Roman"/>
          <w:sz w:val="28"/>
          <w:szCs w:val="28"/>
        </w:rPr>
        <w:t>費用申報時應檢附之資料：腹水之生化或細胞學檢查報告。</w:t>
      </w:r>
    </w:p>
    <w:p w14:paraId="7CA47B1C" w14:textId="77777777" w:rsidR="000257EE" w:rsidRPr="008912DD" w:rsidRDefault="00274757">
      <w:pPr>
        <w:snapToGrid w:val="0"/>
        <w:spacing w:line="600" w:lineRule="exact"/>
        <w:ind w:left="1080" w:hanging="370"/>
        <w:rPr>
          <w:rFonts w:ascii="Times New Roman" w:eastAsia="標楷體" w:hAnsi="Times New Roman"/>
          <w:sz w:val="28"/>
          <w:szCs w:val="28"/>
        </w:rPr>
      </w:pPr>
      <w:r w:rsidRPr="008912DD">
        <w:rPr>
          <w:rFonts w:ascii="Times New Roman" w:eastAsia="標楷體" w:hAnsi="Times New Roman"/>
          <w:sz w:val="28"/>
          <w:szCs w:val="28"/>
        </w:rPr>
        <w:t>(2)</w:t>
      </w:r>
      <w:proofErr w:type="gramStart"/>
      <w:r w:rsidRPr="008912DD">
        <w:rPr>
          <w:rFonts w:ascii="Times New Roman" w:eastAsia="標楷體" w:hAnsi="Times New Roman"/>
          <w:sz w:val="28"/>
          <w:szCs w:val="28"/>
        </w:rPr>
        <w:t>經皮穿肝膽</w:t>
      </w:r>
      <w:proofErr w:type="gramEnd"/>
      <w:r w:rsidRPr="008912DD">
        <w:rPr>
          <w:rFonts w:ascii="Times New Roman" w:eastAsia="標楷體" w:hAnsi="Times New Roman"/>
          <w:sz w:val="28"/>
          <w:szCs w:val="28"/>
        </w:rPr>
        <w:t>管引流術</w:t>
      </w:r>
      <w:r w:rsidRPr="008912DD">
        <w:rPr>
          <w:rFonts w:ascii="Times New Roman" w:eastAsia="標楷體" w:hAnsi="Times New Roman"/>
          <w:sz w:val="28"/>
          <w:szCs w:val="28"/>
        </w:rPr>
        <w:t>(33026B)</w:t>
      </w:r>
      <w:r w:rsidRPr="008912DD">
        <w:rPr>
          <w:rFonts w:ascii="Times New Roman" w:eastAsia="標楷體" w:hAnsi="Times New Roman"/>
          <w:sz w:val="28"/>
          <w:szCs w:val="28"/>
        </w:rPr>
        <w:t>：</w:t>
      </w:r>
    </w:p>
    <w:p w14:paraId="4D13D9BB" w14:textId="77777777" w:rsidR="000257EE" w:rsidRPr="008912DD" w:rsidRDefault="00274757">
      <w:pPr>
        <w:snapToGrid w:val="0"/>
        <w:spacing w:line="600" w:lineRule="exact"/>
        <w:ind w:left="2550" w:hanging="1417"/>
        <w:rPr>
          <w:rFonts w:ascii="Times New Roman" w:eastAsia="標楷體" w:hAnsi="Times New Roman"/>
          <w:sz w:val="28"/>
          <w:szCs w:val="28"/>
        </w:rPr>
      </w:pPr>
      <w:r w:rsidRPr="008912DD">
        <w:rPr>
          <w:rFonts w:ascii="Times New Roman" w:eastAsia="標楷體" w:hAnsi="Times New Roman"/>
          <w:sz w:val="28"/>
          <w:szCs w:val="28"/>
        </w:rPr>
        <w:t>診療內容：在</w:t>
      </w:r>
      <w:r w:rsidRPr="008912DD">
        <w:rPr>
          <w:rFonts w:ascii="Times New Roman" w:eastAsia="標楷體" w:hAnsi="Times New Roman"/>
          <w:sz w:val="28"/>
          <w:szCs w:val="28"/>
        </w:rPr>
        <w:t>X</w:t>
      </w:r>
      <w:r w:rsidRPr="008912DD">
        <w:rPr>
          <w:rFonts w:ascii="Times New Roman" w:eastAsia="標楷體" w:hAnsi="Times New Roman"/>
          <w:sz w:val="28"/>
          <w:szCs w:val="28"/>
        </w:rPr>
        <w:t>光透視或超音波導引下，</w:t>
      </w:r>
      <w:proofErr w:type="gramStart"/>
      <w:r w:rsidRPr="008912DD">
        <w:rPr>
          <w:rFonts w:ascii="Times New Roman" w:eastAsia="標楷體" w:hAnsi="Times New Roman"/>
          <w:sz w:val="28"/>
          <w:szCs w:val="28"/>
        </w:rPr>
        <w:t>穿刺肝</w:t>
      </w:r>
      <w:proofErr w:type="gramEnd"/>
      <w:r w:rsidRPr="008912DD">
        <w:rPr>
          <w:rFonts w:ascii="Times New Roman" w:eastAsia="標楷體" w:hAnsi="Times New Roman"/>
          <w:sz w:val="28"/>
          <w:szCs w:val="28"/>
        </w:rPr>
        <w:t>內膽管</w:t>
      </w:r>
      <w:proofErr w:type="gramStart"/>
      <w:r w:rsidRPr="008912DD">
        <w:rPr>
          <w:rFonts w:ascii="Times New Roman" w:eastAsia="標楷體" w:hAnsi="Times New Roman"/>
          <w:sz w:val="28"/>
          <w:szCs w:val="28"/>
        </w:rPr>
        <w:t>取得肝汁</w:t>
      </w:r>
      <w:proofErr w:type="gramEnd"/>
      <w:r w:rsidRPr="008912DD">
        <w:rPr>
          <w:rFonts w:ascii="Times New Roman" w:eastAsia="標楷體" w:hAnsi="Times New Roman"/>
          <w:sz w:val="28"/>
          <w:szCs w:val="28"/>
        </w:rPr>
        <w:t>，供細胞培養或細胞學檢查，並注射顯影劑做膽管攝影，以評估膽管阻塞原因及範圍，置入引流管以緩解病人阻塞性之黃疸。</w:t>
      </w:r>
    </w:p>
    <w:p w14:paraId="0D94BED1" w14:textId="77777777" w:rsidR="000257EE" w:rsidRPr="008912DD" w:rsidRDefault="00274757">
      <w:pPr>
        <w:snapToGrid w:val="0"/>
        <w:spacing w:line="600" w:lineRule="exact"/>
        <w:ind w:left="2550" w:hanging="1417"/>
        <w:rPr>
          <w:rFonts w:ascii="Times New Roman" w:eastAsia="標楷體" w:hAnsi="Times New Roman"/>
          <w:sz w:val="28"/>
          <w:szCs w:val="28"/>
        </w:rPr>
      </w:pPr>
      <w:r w:rsidRPr="008912DD">
        <w:rPr>
          <w:rFonts w:ascii="Times New Roman" w:eastAsia="標楷體" w:hAnsi="Times New Roman"/>
          <w:sz w:val="28"/>
          <w:szCs w:val="28"/>
        </w:rPr>
        <w:t>適應症：</w:t>
      </w:r>
    </w:p>
    <w:p w14:paraId="1E691046" w14:textId="77777777" w:rsidR="000257EE" w:rsidRPr="008912DD" w:rsidRDefault="00274757">
      <w:pPr>
        <w:snapToGrid w:val="0"/>
        <w:spacing w:line="600" w:lineRule="exact"/>
        <w:ind w:left="1680"/>
        <w:rPr>
          <w:rFonts w:ascii="Times New Roman" w:eastAsia="標楷體" w:hAnsi="Times New Roman"/>
          <w:sz w:val="28"/>
          <w:szCs w:val="28"/>
        </w:rPr>
      </w:pPr>
      <w:r w:rsidRPr="008912DD">
        <w:rPr>
          <w:rFonts w:ascii="Times New Roman" w:eastAsia="標楷體" w:hAnsi="Times New Roman"/>
          <w:sz w:val="28"/>
          <w:szCs w:val="28"/>
        </w:rPr>
        <w:t>甲</w:t>
      </w:r>
      <w:r w:rsidR="00CB3DB1"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治療膽</w:t>
      </w:r>
      <w:proofErr w:type="gramEnd"/>
      <w:r w:rsidRPr="008912DD">
        <w:rPr>
          <w:rFonts w:ascii="Times New Roman" w:eastAsia="標楷體" w:hAnsi="Times New Roman"/>
          <w:sz w:val="28"/>
          <w:szCs w:val="28"/>
        </w:rPr>
        <w:t>道發炎及其合併症。</w:t>
      </w:r>
    </w:p>
    <w:p w14:paraId="3FA217AF" w14:textId="77777777" w:rsidR="000257EE" w:rsidRPr="008912DD" w:rsidRDefault="00274757">
      <w:pPr>
        <w:snapToGrid w:val="0"/>
        <w:spacing w:line="600" w:lineRule="exact"/>
        <w:ind w:left="1680"/>
        <w:rPr>
          <w:rFonts w:ascii="Times New Roman" w:eastAsia="標楷體" w:hAnsi="Times New Roman"/>
          <w:sz w:val="28"/>
          <w:szCs w:val="28"/>
        </w:rPr>
      </w:pPr>
      <w:r w:rsidRPr="008912DD">
        <w:rPr>
          <w:rFonts w:ascii="Times New Roman" w:eastAsia="標楷體" w:hAnsi="Times New Roman"/>
          <w:sz w:val="28"/>
          <w:szCs w:val="28"/>
        </w:rPr>
        <w:t>乙</w:t>
      </w:r>
      <w:r w:rsidR="00CB3DB1" w:rsidRPr="008912DD">
        <w:rPr>
          <w:rFonts w:ascii="Times New Roman" w:eastAsia="標楷體" w:hAnsi="Times New Roman"/>
          <w:sz w:val="28"/>
          <w:szCs w:val="28"/>
        </w:rPr>
        <w:t>、</w:t>
      </w:r>
      <w:r w:rsidRPr="008912DD">
        <w:rPr>
          <w:rFonts w:ascii="Times New Roman" w:eastAsia="標楷體" w:hAnsi="Times New Roman"/>
          <w:sz w:val="28"/>
          <w:szCs w:val="28"/>
        </w:rPr>
        <w:t>膽管手術前減壓以降低手術併發症。</w:t>
      </w:r>
    </w:p>
    <w:p w14:paraId="48736EA3" w14:textId="77777777" w:rsidR="000257EE" w:rsidRPr="008912DD" w:rsidRDefault="00274757">
      <w:pPr>
        <w:snapToGrid w:val="0"/>
        <w:spacing w:line="600" w:lineRule="exact"/>
        <w:ind w:left="1680"/>
        <w:rPr>
          <w:rFonts w:ascii="Times New Roman" w:eastAsia="標楷體" w:hAnsi="Times New Roman"/>
          <w:sz w:val="28"/>
          <w:szCs w:val="28"/>
        </w:rPr>
      </w:pPr>
      <w:r w:rsidRPr="008912DD">
        <w:rPr>
          <w:rFonts w:ascii="Times New Roman" w:eastAsia="標楷體" w:hAnsi="Times New Roman"/>
          <w:sz w:val="28"/>
          <w:szCs w:val="28"/>
        </w:rPr>
        <w:t>丙</w:t>
      </w:r>
      <w:r w:rsidR="00CB3DB1" w:rsidRPr="008912DD">
        <w:rPr>
          <w:rFonts w:ascii="Times New Roman" w:eastAsia="標楷體" w:hAnsi="Times New Roman"/>
          <w:sz w:val="28"/>
          <w:szCs w:val="28"/>
        </w:rPr>
        <w:t>、</w:t>
      </w:r>
      <w:r w:rsidRPr="008912DD">
        <w:rPr>
          <w:rFonts w:ascii="Times New Roman" w:eastAsia="標楷體" w:hAnsi="Times New Roman"/>
          <w:sz w:val="28"/>
          <w:szCs w:val="28"/>
        </w:rPr>
        <w:t>計劃實施膽管腔內放射治療。</w:t>
      </w:r>
    </w:p>
    <w:p w14:paraId="0F6849CC" w14:textId="77777777" w:rsidR="000257EE" w:rsidRPr="008912DD" w:rsidRDefault="00274757">
      <w:pPr>
        <w:snapToGrid w:val="0"/>
        <w:spacing w:line="600" w:lineRule="exact"/>
        <w:ind w:left="1680"/>
        <w:rPr>
          <w:rFonts w:ascii="Times New Roman" w:eastAsia="標楷體" w:hAnsi="Times New Roman"/>
          <w:sz w:val="28"/>
          <w:szCs w:val="28"/>
        </w:rPr>
      </w:pPr>
      <w:r w:rsidRPr="008912DD">
        <w:rPr>
          <w:rFonts w:ascii="Times New Roman" w:eastAsia="標楷體" w:hAnsi="Times New Roman"/>
          <w:sz w:val="28"/>
          <w:szCs w:val="28"/>
        </w:rPr>
        <w:t>丁</w:t>
      </w:r>
      <w:r w:rsidR="00CB3DB1" w:rsidRPr="008912DD">
        <w:rPr>
          <w:rFonts w:ascii="Times New Roman" w:eastAsia="標楷體" w:hAnsi="Times New Roman"/>
          <w:sz w:val="28"/>
          <w:szCs w:val="28"/>
        </w:rPr>
        <w:t>、</w:t>
      </w:r>
      <w:r w:rsidRPr="008912DD">
        <w:rPr>
          <w:rFonts w:ascii="Times New Roman" w:eastAsia="標楷體" w:hAnsi="Times New Roman"/>
          <w:sz w:val="28"/>
          <w:szCs w:val="28"/>
        </w:rPr>
        <w:t>計劃實施</w:t>
      </w:r>
      <w:proofErr w:type="gramStart"/>
      <w:r w:rsidRPr="008912DD">
        <w:rPr>
          <w:rFonts w:ascii="Times New Roman" w:eastAsia="標楷體" w:hAnsi="Times New Roman"/>
          <w:sz w:val="28"/>
          <w:szCs w:val="28"/>
        </w:rPr>
        <w:t>膽管內膽石</w:t>
      </w:r>
      <w:proofErr w:type="gramEnd"/>
      <w:r w:rsidRPr="008912DD">
        <w:rPr>
          <w:rFonts w:ascii="Times New Roman" w:eastAsia="標楷體" w:hAnsi="Times New Roman"/>
          <w:sz w:val="28"/>
          <w:szCs w:val="28"/>
        </w:rPr>
        <w:t>截取術。</w:t>
      </w:r>
    </w:p>
    <w:p w14:paraId="2EE3BDC6" w14:textId="77777777" w:rsidR="009A7FD0" w:rsidRPr="008912DD" w:rsidRDefault="00274757" w:rsidP="00283B1E">
      <w:pPr>
        <w:pStyle w:val="31"/>
        <w:snapToGrid w:val="0"/>
        <w:spacing w:line="600" w:lineRule="exact"/>
        <w:ind w:left="709" w:hanging="471"/>
        <w:rPr>
          <w:rFonts w:ascii="Times New Roman" w:eastAsia="標楷體" w:hAnsi="Times New Roman"/>
          <w:sz w:val="28"/>
          <w:szCs w:val="28"/>
        </w:rPr>
      </w:pPr>
      <w:r w:rsidRPr="008912DD">
        <w:rPr>
          <w:rFonts w:ascii="Times New Roman" w:eastAsia="標楷體" w:hAnsi="Times New Roman"/>
          <w:sz w:val="28"/>
          <w:szCs w:val="28"/>
        </w:rPr>
        <w:t>45.</w:t>
      </w:r>
      <w:r w:rsidR="00D41472" w:rsidRPr="008912DD">
        <w:rPr>
          <w:rFonts w:ascii="Times New Roman" w:hAnsi="Times New Roman"/>
        </w:rPr>
        <w:t xml:space="preserve"> </w:t>
      </w:r>
      <w:r w:rsidR="00D41472" w:rsidRPr="008912DD">
        <w:rPr>
          <w:rFonts w:ascii="Times New Roman" w:eastAsia="標楷體" w:hAnsi="Times New Roman"/>
          <w:sz w:val="28"/>
          <w:szCs w:val="28"/>
        </w:rPr>
        <w:t>隱睪症合併開放性腹膜</w:t>
      </w:r>
      <w:proofErr w:type="gramStart"/>
      <w:r w:rsidR="00D41472" w:rsidRPr="008912DD">
        <w:rPr>
          <w:rFonts w:ascii="Times New Roman" w:eastAsia="標楷體" w:hAnsi="Times New Roman"/>
          <w:sz w:val="28"/>
          <w:szCs w:val="28"/>
        </w:rPr>
        <w:t>鞘狀突時</w:t>
      </w:r>
      <w:proofErr w:type="gramEnd"/>
      <w:r w:rsidR="00D41472" w:rsidRPr="008912DD">
        <w:rPr>
          <w:rFonts w:ascii="Times New Roman" w:eastAsia="標楷體" w:hAnsi="Times New Roman"/>
          <w:sz w:val="28"/>
          <w:szCs w:val="28"/>
        </w:rPr>
        <w:t>，</w:t>
      </w:r>
      <w:r w:rsidR="00065F68" w:rsidRPr="008912DD">
        <w:rPr>
          <w:rFonts w:ascii="Times New Roman" w:eastAsia="標楷體" w:hAnsi="Times New Roman"/>
          <w:sz w:val="28"/>
          <w:szCs w:val="28"/>
        </w:rPr>
        <w:t>仍應</w:t>
      </w:r>
      <w:proofErr w:type="gramStart"/>
      <w:r w:rsidR="00065F68" w:rsidRPr="008912DD">
        <w:rPr>
          <w:rFonts w:ascii="Times New Roman" w:eastAsia="標楷體" w:hAnsi="Times New Roman"/>
          <w:sz w:val="28"/>
          <w:szCs w:val="28"/>
        </w:rPr>
        <w:t>以隱睪丸固定術</w:t>
      </w:r>
      <w:proofErr w:type="gramEnd"/>
      <w:r w:rsidR="00065F68" w:rsidRPr="008912DD">
        <w:rPr>
          <w:rFonts w:ascii="Times New Roman" w:eastAsia="標楷體" w:hAnsi="Times New Roman"/>
          <w:sz w:val="28"/>
          <w:szCs w:val="28"/>
        </w:rPr>
        <w:t>(78607C)</w:t>
      </w:r>
      <w:r w:rsidR="00065F68" w:rsidRPr="008912DD">
        <w:rPr>
          <w:rFonts w:ascii="Times New Roman" w:eastAsia="標楷體" w:hAnsi="Times New Roman"/>
          <w:sz w:val="28"/>
          <w:szCs w:val="28"/>
        </w:rPr>
        <w:t>申報，若有執行腹膜</w:t>
      </w:r>
      <w:proofErr w:type="gramStart"/>
      <w:r w:rsidR="00065F68" w:rsidRPr="008912DD">
        <w:rPr>
          <w:rFonts w:ascii="Times New Roman" w:eastAsia="標楷體" w:hAnsi="Times New Roman"/>
          <w:sz w:val="28"/>
          <w:szCs w:val="28"/>
        </w:rPr>
        <w:t>鞘狀突</w:t>
      </w:r>
      <w:proofErr w:type="gramEnd"/>
      <w:r w:rsidR="00065F68" w:rsidRPr="008912DD">
        <w:rPr>
          <w:rFonts w:ascii="Times New Roman" w:eastAsia="標楷體" w:hAnsi="Times New Roman"/>
          <w:sz w:val="28"/>
          <w:szCs w:val="28"/>
        </w:rPr>
        <w:t>修補，得申報</w:t>
      </w:r>
      <w:r w:rsidR="009A7FD0" w:rsidRPr="008912DD">
        <w:rPr>
          <w:rFonts w:ascii="Times New Roman" w:eastAsia="標楷體" w:hAnsi="Times New Roman"/>
          <w:sz w:val="28"/>
          <w:szCs w:val="28"/>
        </w:rPr>
        <w:t>鼠蹊疝氣修補</w:t>
      </w:r>
      <w:proofErr w:type="gramStart"/>
      <w:r w:rsidR="009A7FD0" w:rsidRPr="008912DD">
        <w:rPr>
          <w:rFonts w:ascii="Times New Roman" w:eastAsia="標楷體" w:hAnsi="Times New Roman"/>
          <w:sz w:val="28"/>
          <w:szCs w:val="28"/>
        </w:rPr>
        <w:t>術－無腸</w:t>
      </w:r>
      <w:proofErr w:type="gramEnd"/>
      <w:r w:rsidR="009A7FD0" w:rsidRPr="008912DD">
        <w:rPr>
          <w:rFonts w:ascii="Times New Roman" w:eastAsia="標楷體" w:hAnsi="Times New Roman"/>
          <w:sz w:val="28"/>
          <w:szCs w:val="28"/>
        </w:rPr>
        <w:t>切除</w:t>
      </w:r>
      <w:r w:rsidR="009A7FD0" w:rsidRPr="008912DD">
        <w:rPr>
          <w:rFonts w:ascii="Times New Roman" w:eastAsia="標楷體" w:hAnsi="Times New Roman"/>
          <w:sz w:val="28"/>
          <w:szCs w:val="28"/>
        </w:rPr>
        <w:lastRenderedPageBreak/>
        <w:t>(75607C)</w:t>
      </w:r>
      <w:r w:rsidR="009A7FD0" w:rsidRPr="008912DD">
        <w:rPr>
          <w:rFonts w:ascii="Times New Roman" w:eastAsia="標楷體" w:hAnsi="Times New Roman"/>
          <w:sz w:val="28"/>
          <w:szCs w:val="28"/>
        </w:rPr>
        <w:t>為</w:t>
      </w:r>
      <w:proofErr w:type="gramStart"/>
      <w:r w:rsidR="009A7FD0" w:rsidRPr="008912DD">
        <w:rPr>
          <w:rFonts w:ascii="Times New Roman" w:eastAsia="標楷體" w:hAnsi="Times New Roman"/>
          <w:sz w:val="28"/>
          <w:szCs w:val="28"/>
        </w:rPr>
        <w:t>為</w:t>
      </w:r>
      <w:proofErr w:type="gramEnd"/>
      <w:r w:rsidR="009A7FD0" w:rsidRPr="008912DD">
        <w:rPr>
          <w:rFonts w:ascii="Times New Roman" w:eastAsia="標楷體" w:hAnsi="Times New Roman"/>
          <w:sz w:val="28"/>
          <w:szCs w:val="28"/>
        </w:rPr>
        <w:t>副手術，且須檢附病理報告。</w:t>
      </w:r>
      <w:r w:rsidRPr="008912DD">
        <w:rPr>
          <w:rFonts w:ascii="Times New Roman" w:eastAsia="標楷體" w:hAnsi="Times New Roman"/>
          <w:sz w:val="28"/>
          <w:szCs w:val="28"/>
        </w:rPr>
        <w:t>(101/5/</w:t>
      </w:r>
      <w:proofErr w:type="gramStart"/>
      <w:r w:rsidRPr="008912DD">
        <w:rPr>
          <w:rFonts w:ascii="Times New Roman" w:eastAsia="標楷體" w:hAnsi="Times New Roman"/>
          <w:sz w:val="28"/>
          <w:szCs w:val="28"/>
        </w:rPr>
        <w:t>1)</w:t>
      </w:r>
      <w:r w:rsidR="00C54EE9"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103/6/1</w:t>
      </w:r>
      <w:r w:rsidR="00C54EE9" w:rsidRPr="008912DD">
        <w:rPr>
          <w:rFonts w:ascii="Times New Roman" w:eastAsia="標楷體" w:hAnsi="Times New Roman"/>
          <w:sz w:val="28"/>
          <w:szCs w:val="28"/>
        </w:rPr>
        <w:t>)</w:t>
      </w:r>
    </w:p>
    <w:p w14:paraId="71F42447" w14:textId="77777777" w:rsidR="000257EE" w:rsidRPr="008912DD" w:rsidRDefault="00274757" w:rsidP="00C22DA0">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46.</w:t>
      </w:r>
      <w:r w:rsidRPr="008912DD">
        <w:rPr>
          <w:rFonts w:ascii="Times New Roman" w:eastAsia="標楷體" w:hAnsi="Times New Roman"/>
          <w:sz w:val="28"/>
          <w:szCs w:val="28"/>
        </w:rPr>
        <w:t>申報肌腱修補術</w:t>
      </w:r>
      <w:r w:rsidRPr="008912DD">
        <w:rPr>
          <w:rFonts w:ascii="Times New Roman" w:eastAsia="標楷體" w:hAnsi="Times New Roman"/>
          <w:sz w:val="28"/>
          <w:szCs w:val="28"/>
        </w:rPr>
        <w:t>tendon repair</w:t>
      </w:r>
      <w:r w:rsidRPr="008912DD">
        <w:rPr>
          <w:rFonts w:ascii="Times New Roman" w:eastAsia="標楷體" w:hAnsi="Times New Roman"/>
          <w:sz w:val="28"/>
          <w:szCs w:val="28"/>
        </w:rPr>
        <w:t>時，須於手術紀錄單內詳載手術部位之肌腱名稱，並應檢送手術前、後照片，以憑核付。照片費用應含於該項手術內。</w:t>
      </w:r>
    </w:p>
    <w:p w14:paraId="3E209F58" w14:textId="77777777" w:rsidR="000257EE" w:rsidRPr="008912DD" w:rsidRDefault="00274757" w:rsidP="00C22DA0">
      <w:pPr>
        <w:pStyle w:val="31"/>
        <w:snapToGrid w:val="0"/>
        <w:spacing w:line="600" w:lineRule="exact"/>
        <w:ind w:left="709" w:hanging="471"/>
        <w:jc w:val="both"/>
        <w:rPr>
          <w:rFonts w:ascii="Times New Roman" w:eastAsia="標楷體" w:hAnsi="Times New Roman"/>
          <w:sz w:val="28"/>
          <w:szCs w:val="28"/>
        </w:rPr>
      </w:pPr>
      <w:r w:rsidRPr="008912DD">
        <w:rPr>
          <w:rFonts w:ascii="Times New Roman" w:eastAsia="標楷體" w:hAnsi="Times New Roman"/>
          <w:sz w:val="28"/>
          <w:szCs w:val="28"/>
        </w:rPr>
        <w:t>47.</w:t>
      </w:r>
      <w:r w:rsidRPr="008912DD">
        <w:rPr>
          <w:rFonts w:ascii="Times New Roman" w:eastAsia="標楷體" w:hAnsi="Times New Roman"/>
          <w:sz w:val="28"/>
          <w:szCs w:val="28"/>
        </w:rPr>
        <w:t>軟組織良性腫瘤切除術，大或深</w:t>
      </w:r>
      <w:r w:rsidRPr="008912DD">
        <w:rPr>
          <w:rFonts w:ascii="Times New Roman" w:eastAsia="標楷體" w:hAnsi="Times New Roman"/>
          <w:sz w:val="28"/>
          <w:szCs w:val="28"/>
        </w:rPr>
        <w:t>(64208C)</w:t>
      </w:r>
      <w:r w:rsidRPr="008912DD">
        <w:rPr>
          <w:rFonts w:ascii="Times New Roman" w:eastAsia="標楷體" w:hAnsi="Times New Roman"/>
          <w:sz w:val="28"/>
          <w:szCs w:val="28"/>
        </w:rPr>
        <w:t>之明確規範為，其軟組織良性腫瘤應大於</w:t>
      </w:r>
      <w:r w:rsidRPr="008912DD">
        <w:rPr>
          <w:rFonts w:ascii="Times New Roman" w:eastAsia="標楷體" w:hAnsi="Times New Roman"/>
          <w:sz w:val="28"/>
          <w:szCs w:val="28"/>
        </w:rPr>
        <w:t>10</w:t>
      </w:r>
      <w:r w:rsidRPr="008912DD">
        <w:rPr>
          <w:rFonts w:ascii="Times New Roman" w:eastAsia="標楷體" w:hAnsi="Times New Roman"/>
          <w:sz w:val="28"/>
          <w:szCs w:val="28"/>
        </w:rPr>
        <w:t>公分或深及</w:t>
      </w:r>
      <w:proofErr w:type="gramStart"/>
      <w:r w:rsidRPr="008912DD">
        <w:rPr>
          <w:rFonts w:ascii="Times New Roman" w:eastAsia="標楷體" w:hAnsi="Times New Roman"/>
          <w:sz w:val="28"/>
          <w:szCs w:val="28"/>
        </w:rPr>
        <w:t>肌膜層</w:t>
      </w:r>
      <w:proofErr w:type="gramEnd"/>
      <w:r w:rsidRPr="008912DD">
        <w:rPr>
          <w:rFonts w:ascii="Times New Roman" w:eastAsia="標楷體" w:hAnsi="Times New Roman"/>
          <w:sz w:val="28"/>
          <w:szCs w:val="28"/>
        </w:rPr>
        <w:t>，應檢附病理報告證明。</w:t>
      </w:r>
    </w:p>
    <w:p w14:paraId="048DCE03" w14:textId="77777777" w:rsidR="000257EE" w:rsidRPr="008912DD" w:rsidRDefault="00881BDC" w:rsidP="00293311">
      <w:pPr>
        <w:pStyle w:val="31"/>
        <w:snapToGrid w:val="0"/>
        <w:spacing w:line="600" w:lineRule="exact"/>
        <w:ind w:left="563" w:hanging="325"/>
        <w:jc w:val="both"/>
        <w:rPr>
          <w:rFonts w:ascii="Times New Roman" w:eastAsia="標楷體" w:hAnsi="Times New Roman"/>
          <w:sz w:val="28"/>
          <w:szCs w:val="28"/>
        </w:rPr>
      </w:pPr>
      <w:r w:rsidRPr="008912DD">
        <w:rPr>
          <w:rFonts w:ascii="Times New Roman" w:eastAsia="標楷體" w:hAnsi="Times New Roman"/>
          <w:sz w:val="28"/>
          <w:szCs w:val="28"/>
        </w:rPr>
        <w:t>48.</w:t>
      </w:r>
      <w:r w:rsidR="00293311" w:rsidRPr="008912DD">
        <w:rPr>
          <w:rFonts w:ascii="Times New Roman" w:eastAsia="標楷體" w:hAnsi="Times New Roman" w:hint="eastAsia"/>
          <w:sz w:val="28"/>
          <w:szCs w:val="20"/>
        </w:rPr>
        <w:t xml:space="preserve"> </w:t>
      </w:r>
      <w:r w:rsidR="00EF0696" w:rsidRPr="008912DD">
        <w:rPr>
          <w:rFonts w:ascii="Times New Roman" w:eastAsia="標楷體" w:hAnsi="Times New Roman" w:hint="eastAsia"/>
          <w:sz w:val="28"/>
          <w:szCs w:val="20"/>
        </w:rPr>
        <w:t>(</w:t>
      </w:r>
      <w:r w:rsidR="00293311" w:rsidRPr="008912DD">
        <w:rPr>
          <w:rFonts w:ascii="Times New Roman" w:eastAsia="標楷體" w:hAnsi="Times New Roman" w:hint="eastAsia"/>
          <w:sz w:val="28"/>
          <w:szCs w:val="20"/>
        </w:rPr>
        <w:t>刪除</w:t>
      </w:r>
      <w:r w:rsidR="00EF0696" w:rsidRPr="008912DD">
        <w:rPr>
          <w:rFonts w:ascii="Times New Roman" w:eastAsia="標楷體" w:hAnsi="Times New Roman" w:hint="eastAsia"/>
          <w:sz w:val="28"/>
          <w:szCs w:val="20"/>
        </w:rPr>
        <w:t>)</w:t>
      </w:r>
      <w:r w:rsidR="00293311" w:rsidRPr="008912DD">
        <w:rPr>
          <w:rFonts w:ascii="Times New Roman" w:eastAsia="標楷體" w:hAnsi="Times New Roman" w:hint="eastAsia"/>
          <w:sz w:val="28"/>
          <w:szCs w:val="20"/>
        </w:rPr>
        <w:t>。</w:t>
      </w:r>
      <w:r w:rsidR="00293311" w:rsidRPr="008912DD">
        <w:rPr>
          <w:rFonts w:ascii="Times New Roman" w:eastAsia="標楷體" w:hAnsi="Times New Roman"/>
          <w:sz w:val="28"/>
          <w:szCs w:val="20"/>
        </w:rPr>
        <w:t xml:space="preserve">(109/5/1) </w:t>
      </w:r>
      <w:r w:rsidR="00D436E1" w:rsidRPr="008912DD">
        <w:rPr>
          <w:rFonts w:ascii="Times New Roman" w:eastAsia="標楷體" w:hAnsi="Times New Roman"/>
          <w:sz w:val="28"/>
          <w:szCs w:val="20"/>
        </w:rPr>
        <w:t>(111/5/2)</w:t>
      </w:r>
    </w:p>
    <w:p w14:paraId="4F24F0CD" w14:textId="77777777" w:rsidR="000257EE" w:rsidRPr="008912DD" w:rsidRDefault="00274757">
      <w:pPr>
        <w:pStyle w:val="31"/>
        <w:snapToGrid w:val="0"/>
        <w:spacing w:line="600" w:lineRule="exact"/>
        <w:ind w:left="563" w:hanging="325"/>
        <w:rPr>
          <w:rFonts w:ascii="Times New Roman" w:eastAsia="標楷體" w:hAnsi="Times New Roman"/>
          <w:sz w:val="28"/>
          <w:szCs w:val="28"/>
        </w:rPr>
      </w:pPr>
      <w:r w:rsidRPr="008912DD">
        <w:rPr>
          <w:rFonts w:ascii="Times New Roman" w:eastAsia="標楷體" w:hAnsi="Times New Roman"/>
          <w:sz w:val="28"/>
          <w:szCs w:val="28"/>
        </w:rPr>
        <w:t>49.</w:t>
      </w:r>
      <w:r w:rsidRPr="008912DD">
        <w:rPr>
          <w:rFonts w:ascii="Times New Roman" w:eastAsia="標楷體" w:hAnsi="Times New Roman"/>
          <w:sz w:val="28"/>
          <w:szCs w:val="28"/>
        </w:rPr>
        <w:t>肝臟移植手術審查注意事項：</w:t>
      </w:r>
      <w:r w:rsidRPr="008912DD">
        <w:rPr>
          <w:rFonts w:ascii="Times New Roman" w:eastAsia="標楷體" w:hAnsi="Times New Roman"/>
          <w:sz w:val="28"/>
          <w:szCs w:val="28"/>
        </w:rPr>
        <w:t>(95/7/15)</w:t>
      </w:r>
    </w:p>
    <w:p w14:paraId="5736CCA7" w14:textId="77777777" w:rsidR="000257EE" w:rsidRPr="008912DD" w:rsidRDefault="00274757" w:rsidP="00283B1E">
      <w:pPr>
        <w:snapToGrid w:val="0"/>
        <w:spacing w:line="600" w:lineRule="exact"/>
        <w:ind w:left="1134" w:hanging="424"/>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同時符合下列各項條件之醫院，經向保險人報備後，於施行肝臟移植手術時可由該院自主事前審查：</w:t>
      </w:r>
      <w:r w:rsidRPr="008912DD">
        <w:rPr>
          <w:rFonts w:ascii="Times New Roman" w:eastAsia="標楷體" w:hAnsi="Times New Roman"/>
          <w:sz w:val="28"/>
          <w:szCs w:val="28"/>
        </w:rPr>
        <w:t>(102/7/23)</w:t>
      </w:r>
    </w:p>
    <w:p w14:paraId="6C55F6E3" w14:textId="77777777" w:rsidR="000257EE" w:rsidRPr="008912DD" w:rsidRDefault="00274757">
      <w:pPr>
        <w:snapToGrid w:val="0"/>
        <w:spacing w:line="600" w:lineRule="exact"/>
        <w:ind w:left="1198" w:hanging="204"/>
        <w:rPr>
          <w:rFonts w:ascii="Times New Roman" w:eastAsia="標楷體" w:hAnsi="Times New Roman"/>
          <w:sz w:val="28"/>
          <w:szCs w:val="28"/>
        </w:rPr>
      </w:pPr>
      <w:r w:rsidRPr="008912DD">
        <w:rPr>
          <w:rFonts w:ascii="Times New Roman" w:eastAsia="標楷體" w:hAnsi="Times New Roman"/>
          <w:sz w:val="28"/>
          <w:szCs w:val="28"/>
        </w:rPr>
        <w:t>甲、一年執行量達</w:t>
      </w:r>
      <w:r w:rsidRPr="008912DD">
        <w:rPr>
          <w:rFonts w:ascii="Times New Roman" w:eastAsia="標楷體" w:hAnsi="Times New Roman"/>
          <w:sz w:val="28"/>
          <w:szCs w:val="28"/>
        </w:rPr>
        <w:t>10</w:t>
      </w:r>
      <w:r w:rsidRPr="008912DD">
        <w:rPr>
          <w:rFonts w:ascii="Times New Roman" w:eastAsia="標楷體" w:hAnsi="Times New Roman"/>
          <w:sz w:val="28"/>
          <w:szCs w:val="28"/>
        </w:rPr>
        <w:t>例以上之醫院</w:t>
      </w:r>
    </w:p>
    <w:p w14:paraId="38ED4299" w14:textId="77777777" w:rsidR="000257EE" w:rsidRPr="008912DD" w:rsidRDefault="00274757" w:rsidP="00CB3DB1">
      <w:pPr>
        <w:snapToGrid w:val="0"/>
        <w:spacing w:line="600" w:lineRule="exact"/>
        <w:ind w:left="1560" w:hanging="566"/>
        <w:rPr>
          <w:rFonts w:ascii="Times New Roman" w:eastAsia="標楷體" w:hAnsi="Times New Roman"/>
          <w:sz w:val="28"/>
          <w:szCs w:val="28"/>
        </w:rPr>
      </w:pPr>
      <w:r w:rsidRPr="008912DD">
        <w:rPr>
          <w:rFonts w:ascii="Times New Roman" w:eastAsia="標楷體" w:hAnsi="Times New Roman"/>
          <w:sz w:val="28"/>
          <w:szCs w:val="28"/>
        </w:rPr>
        <w:t>乙、醫院內需有</w:t>
      </w:r>
      <w:r w:rsidRPr="008912DD">
        <w:rPr>
          <w:rFonts w:ascii="Times New Roman" w:eastAsia="標楷體" w:hAnsi="Times New Roman"/>
          <w:sz w:val="28"/>
          <w:szCs w:val="28"/>
        </w:rPr>
        <w:t>2</w:t>
      </w:r>
      <w:r w:rsidRPr="008912DD">
        <w:rPr>
          <w:rFonts w:ascii="Times New Roman" w:eastAsia="標楷體" w:hAnsi="Times New Roman"/>
          <w:sz w:val="28"/>
          <w:szCs w:val="28"/>
        </w:rPr>
        <w:t>位以上具主管機關訂定摘取、移植手術執行資格之醫師</w:t>
      </w:r>
      <w:r w:rsidRPr="008912DD">
        <w:rPr>
          <w:rFonts w:ascii="Times New Roman" w:eastAsia="標楷體" w:hAnsi="Times New Roman"/>
          <w:sz w:val="28"/>
          <w:szCs w:val="28"/>
        </w:rPr>
        <w:t>(102/8/1)</w:t>
      </w:r>
    </w:p>
    <w:p w14:paraId="0120C339" w14:textId="77777777" w:rsidR="000257EE" w:rsidRPr="008912DD" w:rsidRDefault="00274757">
      <w:pPr>
        <w:snapToGrid w:val="0"/>
        <w:spacing w:line="600" w:lineRule="exact"/>
        <w:ind w:left="1198" w:hanging="204"/>
        <w:rPr>
          <w:rFonts w:ascii="Times New Roman" w:eastAsia="標楷體" w:hAnsi="Times New Roman"/>
          <w:sz w:val="28"/>
          <w:szCs w:val="28"/>
        </w:rPr>
      </w:pPr>
      <w:r w:rsidRPr="008912DD">
        <w:rPr>
          <w:rFonts w:ascii="Times New Roman" w:eastAsia="標楷體" w:hAnsi="Times New Roman"/>
          <w:sz w:val="28"/>
          <w:szCs w:val="28"/>
        </w:rPr>
        <w:t>丙、病患臨床狀況符合下列任</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項者：</w:t>
      </w:r>
    </w:p>
    <w:p w14:paraId="60EE1ACD"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A.</w:t>
      </w:r>
      <w:r w:rsidRPr="008912DD">
        <w:rPr>
          <w:rFonts w:ascii="Times New Roman" w:hAnsi="Times New Roman"/>
          <w:szCs w:val="28"/>
        </w:rPr>
        <w:t>肝實質病變</w:t>
      </w:r>
    </w:p>
    <w:p w14:paraId="2987140D"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(A)B</w:t>
      </w:r>
      <w:r w:rsidRPr="008912DD">
        <w:rPr>
          <w:rFonts w:ascii="Times New Roman" w:hAnsi="Times New Roman"/>
          <w:szCs w:val="28"/>
        </w:rPr>
        <w:t>型肝炎肝硬化</w:t>
      </w:r>
    </w:p>
    <w:p w14:paraId="3E18F30A"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(B)C</w:t>
      </w:r>
      <w:r w:rsidRPr="008912DD">
        <w:rPr>
          <w:rFonts w:ascii="Times New Roman" w:hAnsi="Times New Roman"/>
          <w:szCs w:val="28"/>
        </w:rPr>
        <w:t>型肝炎肝硬化</w:t>
      </w:r>
    </w:p>
    <w:p w14:paraId="5E30A8F0"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(C)</w:t>
      </w:r>
      <w:r w:rsidRPr="008912DD">
        <w:rPr>
          <w:rFonts w:ascii="Times New Roman" w:hAnsi="Times New Roman"/>
          <w:szCs w:val="28"/>
        </w:rPr>
        <w:t>酒精性肝炎</w:t>
      </w:r>
    </w:p>
    <w:p w14:paraId="0BCDE505"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(D)</w:t>
      </w:r>
      <w:r w:rsidRPr="008912DD">
        <w:rPr>
          <w:rFonts w:ascii="Times New Roman" w:hAnsi="Times New Roman"/>
          <w:szCs w:val="28"/>
        </w:rPr>
        <w:t>自體免疫性肝炎</w:t>
      </w:r>
    </w:p>
    <w:p w14:paraId="74D79E85"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(E)</w:t>
      </w:r>
      <w:r w:rsidRPr="008912DD">
        <w:rPr>
          <w:rFonts w:ascii="Times New Roman" w:hAnsi="Times New Roman"/>
          <w:szCs w:val="28"/>
        </w:rPr>
        <w:t>新生兒肝炎</w:t>
      </w:r>
    </w:p>
    <w:p w14:paraId="0EE94CE1"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(F)</w:t>
      </w:r>
      <w:proofErr w:type="gramStart"/>
      <w:r w:rsidRPr="008912DD">
        <w:rPr>
          <w:rFonts w:ascii="Times New Roman" w:hAnsi="Times New Roman"/>
          <w:szCs w:val="28"/>
        </w:rPr>
        <w:t>先天性肝</w:t>
      </w:r>
      <w:proofErr w:type="gramEnd"/>
      <w:r w:rsidRPr="008912DD">
        <w:rPr>
          <w:rFonts w:ascii="Times New Roman" w:hAnsi="Times New Roman"/>
          <w:szCs w:val="28"/>
        </w:rPr>
        <w:t>纖維化</w:t>
      </w:r>
    </w:p>
    <w:p w14:paraId="27371142"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B.</w:t>
      </w:r>
      <w:r w:rsidRPr="008912DD">
        <w:rPr>
          <w:rFonts w:ascii="Times New Roman" w:hAnsi="Times New Roman"/>
          <w:szCs w:val="28"/>
        </w:rPr>
        <w:t>膽汁鬱積性肝病</w:t>
      </w:r>
    </w:p>
    <w:p w14:paraId="069DC954"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lastRenderedPageBreak/>
        <w:t>(A)</w:t>
      </w:r>
      <w:r w:rsidRPr="008912DD">
        <w:rPr>
          <w:rFonts w:ascii="Times New Roman" w:hAnsi="Times New Roman"/>
          <w:szCs w:val="28"/>
        </w:rPr>
        <w:t>膽道閉鎖症等</w:t>
      </w:r>
      <w:r w:rsidR="00C54EE9" w:rsidRPr="008912DD">
        <w:rPr>
          <w:rFonts w:ascii="Times New Roman" w:hAnsi="Times New Roman"/>
          <w:szCs w:val="28"/>
        </w:rPr>
        <w:t>(</w:t>
      </w:r>
      <w:r w:rsidRPr="008912DD">
        <w:rPr>
          <w:rFonts w:ascii="Times New Roman" w:hAnsi="Times New Roman"/>
          <w:szCs w:val="28"/>
        </w:rPr>
        <w:t xml:space="preserve">Alagille </w:t>
      </w:r>
      <w:r w:rsidRPr="008912DD">
        <w:rPr>
          <w:rFonts w:ascii="Times New Roman" w:hAnsi="Times New Roman"/>
          <w:szCs w:val="28"/>
        </w:rPr>
        <w:t>氏症候群，</w:t>
      </w:r>
      <w:r w:rsidRPr="008912DD">
        <w:rPr>
          <w:rFonts w:ascii="Times New Roman" w:hAnsi="Times New Roman"/>
          <w:szCs w:val="28"/>
        </w:rPr>
        <w:t>Byler</w:t>
      </w:r>
      <w:r w:rsidRPr="008912DD">
        <w:rPr>
          <w:rFonts w:ascii="Times New Roman" w:hAnsi="Times New Roman"/>
          <w:szCs w:val="28"/>
        </w:rPr>
        <w:t>氏病等</w:t>
      </w:r>
      <w:r w:rsidR="00C54EE9" w:rsidRPr="008912DD">
        <w:rPr>
          <w:rFonts w:ascii="Times New Roman" w:hAnsi="Times New Roman"/>
          <w:szCs w:val="28"/>
        </w:rPr>
        <w:t>)</w:t>
      </w:r>
    </w:p>
    <w:p w14:paraId="6E413F67" w14:textId="77777777" w:rsidR="000257EE" w:rsidRPr="008912DD" w:rsidRDefault="00274757">
      <w:pPr>
        <w:pStyle w:val="af9"/>
        <w:snapToGrid w:val="0"/>
        <w:spacing w:line="600" w:lineRule="exact"/>
        <w:ind w:left="2125" w:hanging="423"/>
        <w:rPr>
          <w:rFonts w:ascii="Times New Roman" w:hAnsi="Times New Roman"/>
          <w:szCs w:val="28"/>
        </w:rPr>
      </w:pPr>
      <w:r w:rsidRPr="008912DD">
        <w:rPr>
          <w:rFonts w:ascii="Times New Roman" w:hAnsi="Times New Roman"/>
          <w:szCs w:val="28"/>
        </w:rPr>
        <w:t xml:space="preserve">(B)PFIC </w:t>
      </w:r>
      <w:r w:rsidR="00C54EE9" w:rsidRPr="008912DD">
        <w:rPr>
          <w:rFonts w:ascii="Times New Roman" w:hAnsi="Times New Roman"/>
          <w:szCs w:val="28"/>
        </w:rPr>
        <w:t>(</w:t>
      </w:r>
      <w:r w:rsidRPr="008912DD">
        <w:rPr>
          <w:rFonts w:ascii="Times New Roman" w:hAnsi="Times New Roman"/>
          <w:szCs w:val="28"/>
        </w:rPr>
        <w:t>progressive familial intrahepatic cholestasis</w:t>
      </w:r>
      <w:r w:rsidR="00C54EE9" w:rsidRPr="008912DD">
        <w:rPr>
          <w:rFonts w:ascii="Times New Roman" w:hAnsi="Times New Roman"/>
          <w:szCs w:val="28"/>
        </w:rPr>
        <w:t>)</w:t>
      </w:r>
    </w:p>
    <w:p w14:paraId="582A52D8"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(C)</w:t>
      </w:r>
      <w:r w:rsidRPr="008912DD">
        <w:rPr>
          <w:rFonts w:ascii="Times New Roman" w:hAnsi="Times New Roman"/>
          <w:szCs w:val="28"/>
        </w:rPr>
        <w:t>原發性膽汁性肝硬化</w:t>
      </w:r>
    </w:p>
    <w:p w14:paraId="6AB90F31"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(D)</w:t>
      </w:r>
      <w:r w:rsidRPr="008912DD">
        <w:rPr>
          <w:rFonts w:ascii="Times New Roman" w:hAnsi="Times New Roman"/>
          <w:szCs w:val="28"/>
        </w:rPr>
        <w:t>硬化性膽管炎</w:t>
      </w:r>
    </w:p>
    <w:p w14:paraId="5888CC20"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(E)</w:t>
      </w:r>
      <w:r w:rsidRPr="008912DD">
        <w:rPr>
          <w:rFonts w:ascii="Times New Roman" w:hAnsi="Times New Roman"/>
          <w:szCs w:val="28"/>
        </w:rPr>
        <w:t>其他，請於病歷上詳述</w:t>
      </w:r>
    </w:p>
    <w:p w14:paraId="130BD519" w14:textId="77777777" w:rsidR="000257EE" w:rsidRPr="008912DD" w:rsidRDefault="00274757">
      <w:pPr>
        <w:pStyle w:val="af9"/>
        <w:snapToGrid w:val="0"/>
        <w:spacing w:line="600" w:lineRule="exact"/>
        <w:ind w:left="2650" w:hanging="521"/>
        <w:rPr>
          <w:rFonts w:ascii="Times New Roman" w:hAnsi="Times New Roman"/>
          <w:szCs w:val="28"/>
        </w:rPr>
      </w:pPr>
      <w:r w:rsidRPr="008912DD">
        <w:rPr>
          <w:rFonts w:ascii="Times New Roman" w:hAnsi="Times New Roman"/>
          <w:szCs w:val="28"/>
        </w:rPr>
        <w:t>a. cystic fibrosis</w:t>
      </w:r>
    </w:p>
    <w:p w14:paraId="47FAE205" w14:textId="77777777" w:rsidR="000257EE" w:rsidRPr="008912DD" w:rsidRDefault="00274757">
      <w:pPr>
        <w:pStyle w:val="af9"/>
        <w:snapToGrid w:val="0"/>
        <w:spacing w:line="600" w:lineRule="exact"/>
        <w:ind w:left="2650" w:hanging="521"/>
        <w:rPr>
          <w:rFonts w:ascii="Times New Roman" w:hAnsi="Times New Roman"/>
          <w:szCs w:val="28"/>
        </w:rPr>
      </w:pPr>
      <w:r w:rsidRPr="008912DD">
        <w:rPr>
          <w:rFonts w:ascii="Times New Roman" w:hAnsi="Times New Roman"/>
          <w:szCs w:val="28"/>
        </w:rPr>
        <w:t xml:space="preserve">b. </w:t>
      </w:r>
      <w:proofErr w:type="spellStart"/>
      <w:r w:rsidRPr="008912DD">
        <w:rPr>
          <w:rFonts w:ascii="Times New Roman" w:hAnsi="Times New Roman"/>
          <w:szCs w:val="28"/>
        </w:rPr>
        <w:t>nonsyndromic</w:t>
      </w:r>
      <w:proofErr w:type="spellEnd"/>
      <w:r w:rsidRPr="008912DD">
        <w:rPr>
          <w:rFonts w:ascii="Times New Roman" w:hAnsi="Times New Roman"/>
          <w:szCs w:val="28"/>
        </w:rPr>
        <w:t xml:space="preserve"> paucity of intrahepatic bile duct</w:t>
      </w:r>
    </w:p>
    <w:p w14:paraId="7EBDADA8"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C.</w:t>
      </w:r>
      <w:r w:rsidRPr="008912DD">
        <w:rPr>
          <w:rFonts w:ascii="Times New Roman" w:hAnsi="Times New Roman"/>
          <w:szCs w:val="28"/>
        </w:rPr>
        <w:t>遺傳代謝疾病導致肝硬化</w:t>
      </w:r>
    </w:p>
    <w:p w14:paraId="4DBC100C"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 xml:space="preserve">(A)Wilson </w:t>
      </w:r>
      <w:r w:rsidRPr="008912DD">
        <w:rPr>
          <w:rFonts w:ascii="Times New Roman" w:hAnsi="Times New Roman"/>
          <w:szCs w:val="28"/>
        </w:rPr>
        <w:t>氏症</w:t>
      </w:r>
    </w:p>
    <w:p w14:paraId="42C08CAD"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(B)</w:t>
      </w:r>
      <w:r w:rsidRPr="008912DD">
        <w:rPr>
          <w:rFonts w:ascii="Times New Roman" w:hAnsi="Times New Roman"/>
          <w:szCs w:val="28"/>
        </w:rPr>
        <w:t>肝</w:t>
      </w:r>
      <w:proofErr w:type="gramStart"/>
      <w:r w:rsidRPr="008912DD">
        <w:rPr>
          <w:rFonts w:ascii="Times New Roman" w:hAnsi="Times New Roman"/>
          <w:szCs w:val="28"/>
        </w:rPr>
        <w:t>醣儲積</w:t>
      </w:r>
      <w:proofErr w:type="gramEnd"/>
      <w:r w:rsidRPr="008912DD">
        <w:rPr>
          <w:rFonts w:ascii="Times New Roman" w:hAnsi="Times New Roman"/>
          <w:szCs w:val="28"/>
        </w:rPr>
        <w:t>症</w:t>
      </w:r>
    </w:p>
    <w:p w14:paraId="6FE1AD66"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(C)Tyrosinemia</w:t>
      </w:r>
    </w:p>
    <w:p w14:paraId="3FC6191E"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 xml:space="preserve"> D.</w:t>
      </w:r>
      <w:r w:rsidRPr="008912DD">
        <w:rPr>
          <w:rFonts w:ascii="Times New Roman" w:hAnsi="Times New Roman"/>
          <w:szCs w:val="28"/>
        </w:rPr>
        <w:t>遺傳代謝疾病導致肝臟以外之症狀</w:t>
      </w:r>
    </w:p>
    <w:p w14:paraId="2DBE5F81"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(A)</w:t>
      </w:r>
      <w:r w:rsidRPr="008912DD">
        <w:rPr>
          <w:rFonts w:ascii="Times New Roman" w:hAnsi="Times New Roman"/>
          <w:szCs w:val="28"/>
        </w:rPr>
        <w:t>尿素代謝循環缺陷</w:t>
      </w:r>
      <w:r w:rsidR="00C54EE9" w:rsidRPr="008912DD">
        <w:rPr>
          <w:rFonts w:ascii="Times New Roman" w:hAnsi="Times New Roman"/>
          <w:szCs w:val="28"/>
        </w:rPr>
        <w:t>(</w:t>
      </w:r>
      <w:r w:rsidRPr="008912DD">
        <w:rPr>
          <w:rFonts w:ascii="Times New Roman" w:hAnsi="Times New Roman"/>
          <w:szCs w:val="28"/>
        </w:rPr>
        <w:t>urea cycle defect</w:t>
      </w:r>
      <w:r w:rsidR="00C54EE9" w:rsidRPr="008912DD">
        <w:rPr>
          <w:rFonts w:ascii="Times New Roman" w:hAnsi="Times New Roman"/>
          <w:szCs w:val="28"/>
        </w:rPr>
        <w:t>)</w:t>
      </w:r>
    </w:p>
    <w:p w14:paraId="7B6295E7"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(B)amyloidosis</w:t>
      </w:r>
    </w:p>
    <w:p w14:paraId="101DA80C"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(C)</w:t>
      </w:r>
      <w:r w:rsidRPr="008912DD">
        <w:rPr>
          <w:rFonts w:ascii="Times New Roman" w:hAnsi="Times New Roman"/>
          <w:szCs w:val="28"/>
        </w:rPr>
        <w:t>其他，請於病歷上詳述</w:t>
      </w:r>
    </w:p>
    <w:p w14:paraId="5CC481D7"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E.</w:t>
      </w:r>
      <w:r w:rsidRPr="008912DD">
        <w:rPr>
          <w:rFonts w:ascii="Times New Roman" w:hAnsi="Times New Roman"/>
          <w:szCs w:val="28"/>
        </w:rPr>
        <w:t>肝臟之原發腫瘤</w:t>
      </w:r>
    </w:p>
    <w:p w14:paraId="79B5F8C2"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(A)</w:t>
      </w:r>
      <w:r w:rsidRPr="008912DD">
        <w:rPr>
          <w:rFonts w:ascii="Times New Roman" w:hAnsi="Times New Roman"/>
          <w:szCs w:val="28"/>
        </w:rPr>
        <w:t>肝細胞癌</w:t>
      </w:r>
      <w:r w:rsidRPr="008912DD">
        <w:rPr>
          <w:rFonts w:ascii="Times New Roman" w:hAnsi="Times New Roman"/>
          <w:szCs w:val="28"/>
        </w:rPr>
        <w:t xml:space="preserve"> </w:t>
      </w:r>
      <w:r w:rsidR="00C54EE9" w:rsidRPr="008912DD">
        <w:rPr>
          <w:rFonts w:ascii="Times New Roman" w:hAnsi="Times New Roman"/>
          <w:szCs w:val="28"/>
        </w:rPr>
        <w:t>(</w:t>
      </w:r>
      <w:r w:rsidRPr="008912DD">
        <w:rPr>
          <w:rFonts w:ascii="Times New Roman" w:hAnsi="Times New Roman"/>
          <w:szCs w:val="28"/>
        </w:rPr>
        <w:t>hepatocellular carcinoma</w:t>
      </w:r>
      <w:r w:rsidR="00C54EE9" w:rsidRPr="008912DD">
        <w:rPr>
          <w:rFonts w:ascii="Times New Roman" w:hAnsi="Times New Roman"/>
          <w:szCs w:val="28"/>
        </w:rPr>
        <w:t>)</w:t>
      </w:r>
    </w:p>
    <w:p w14:paraId="55151AA5"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(B)</w:t>
      </w:r>
      <w:r w:rsidRPr="008912DD">
        <w:rPr>
          <w:rFonts w:ascii="Times New Roman" w:hAnsi="Times New Roman"/>
          <w:szCs w:val="28"/>
        </w:rPr>
        <w:t>肝母細胞癌</w:t>
      </w:r>
      <w:r w:rsidR="00C54EE9" w:rsidRPr="008912DD">
        <w:rPr>
          <w:rFonts w:ascii="Times New Roman" w:hAnsi="Times New Roman"/>
          <w:szCs w:val="28"/>
        </w:rPr>
        <w:t>(</w:t>
      </w:r>
      <w:r w:rsidRPr="008912DD">
        <w:rPr>
          <w:rFonts w:ascii="Times New Roman" w:hAnsi="Times New Roman"/>
          <w:szCs w:val="28"/>
        </w:rPr>
        <w:t>hepatoblastoma</w:t>
      </w:r>
      <w:r w:rsidR="00C54EE9" w:rsidRPr="008912DD">
        <w:rPr>
          <w:rFonts w:ascii="Times New Roman" w:hAnsi="Times New Roman"/>
          <w:szCs w:val="28"/>
        </w:rPr>
        <w:t>)</w:t>
      </w:r>
    </w:p>
    <w:p w14:paraId="25AC02A3"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(C)hemangioendothelioma</w:t>
      </w:r>
    </w:p>
    <w:p w14:paraId="52EDE0C2"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(D)</w:t>
      </w:r>
      <w:r w:rsidRPr="008912DD">
        <w:rPr>
          <w:rFonts w:ascii="Times New Roman" w:hAnsi="Times New Roman"/>
          <w:szCs w:val="28"/>
        </w:rPr>
        <w:t>膽管癌</w:t>
      </w:r>
    </w:p>
    <w:p w14:paraId="0AD45F80"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(E)</w:t>
      </w:r>
      <w:r w:rsidRPr="008912DD">
        <w:rPr>
          <w:rFonts w:ascii="Times New Roman" w:hAnsi="Times New Roman"/>
          <w:szCs w:val="28"/>
        </w:rPr>
        <w:t>其他，請於病歷上詳述</w:t>
      </w:r>
    </w:p>
    <w:p w14:paraId="10606FFE"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F.</w:t>
      </w:r>
      <w:r w:rsidRPr="008912DD">
        <w:rPr>
          <w:rFonts w:ascii="Times New Roman" w:hAnsi="Times New Roman"/>
          <w:szCs w:val="28"/>
        </w:rPr>
        <w:t>猛</w:t>
      </w:r>
      <w:proofErr w:type="gramStart"/>
      <w:r w:rsidRPr="008912DD">
        <w:rPr>
          <w:rFonts w:ascii="Times New Roman" w:hAnsi="Times New Roman"/>
          <w:szCs w:val="28"/>
        </w:rPr>
        <w:t>暴性肝衰竭</w:t>
      </w:r>
      <w:proofErr w:type="gramEnd"/>
    </w:p>
    <w:p w14:paraId="5EB5297B"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G.</w:t>
      </w:r>
      <w:r w:rsidRPr="008912DD">
        <w:rPr>
          <w:rFonts w:ascii="Times New Roman" w:hAnsi="Times New Roman"/>
          <w:szCs w:val="28"/>
        </w:rPr>
        <w:t>再移植</w:t>
      </w:r>
    </w:p>
    <w:p w14:paraId="67053517"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lastRenderedPageBreak/>
        <w:t>H.</w:t>
      </w:r>
      <w:r w:rsidRPr="008912DD">
        <w:rPr>
          <w:rFonts w:ascii="Times New Roman" w:hAnsi="Times New Roman"/>
          <w:szCs w:val="28"/>
        </w:rPr>
        <w:t>其他符合</w:t>
      </w:r>
      <w:r w:rsidRPr="008912DD">
        <w:rPr>
          <w:rFonts w:ascii="Times New Roman" w:hAnsi="Times New Roman"/>
          <w:szCs w:val="28"/>
        </w:rPr>
        <w:t>AASLD</w:t>
      </w:r>
      <w:r w:rsidRPr="008912DD">
        <w:rPr>
          <w:rFonts w:ascii="Times New Roman" w:hAnsi="Times New Roman"/>
          <w:szCs w:val="28"/>
        </w:rPr>
        <w:t>表列之適應症</w:t>
      </w:r>
    </w:p>
    <w:p w14:paraId="4DD2924A"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(A)Budd-Chiari syndrome</w:t>
      </w:r>
    </w:p>
    <w:p w14:paraId="2243000B"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(B)metastatic neuroendocrine tumor</w:t>
      </w:r>
    </w:p>
    <w:p w14:paraId="7F6573B1"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(C)polycystic disease</w:t>
      </w:r>
    </w:p>
    <w:p w14:paraId="72145B5D" w14:textId="77777777" w:rsidR="000257EE" w:rsidRPr="008912DD" w:rsidRDefault="00274757">
      <w:pPr>
        <w:pStyle w:val="af9"/>
        <w:snapToGrid w:val="0"/>
        <w:spacing w:line="600" w:lineRule="exact"/>
        <w:ind w:left="1200" w:firstLine="498"/>
        <w:rPr>
          <w:rFonts w:ascii="Times New Roman" w:hAnsi="Times New Roman"/>
          <w:szCs w:val="28"/>
        </w:rPr>
      </w:pPr>
      <w:r w:rsidRPr="008912DD">
        <w:rPr>
          <w:rFonts w:ascii="Times New Roman" w:hAnsi="Times New Roman"/>
          <w:szCs w:val="28"/>
        </w:rPr>
        <w:t>(D)</w:t>
      </w:r>
      <w:r w:rsidRPr="008912DD">
        <w:rPr>
          <w:rFonts w:ascii="Times New Roman" w:hAnsi="Times New Roman"/>
          <w:szCs w:val="28"/>
        </w:rPr>
        <w:t>其他，請於病歷上詳述</w:t>
      </w:r>
      <w:r w:rsidRPr="008912DD">
        <w:rPr>
          <w:rFonts w:ascii="Times New Roman" w:hAnsi="Times New Roman"/>
          <w:szCs w:val="28"/>
        </w:rPr>
        <w:t xml:space="preserve"> </w:t>
      </w:r>
    </w:p>
    <w:p w14:paraId="1201E79D" w14:textId="77777777" w:rsidR="000257EE" w:rsidRPr="008912DD" w:rsidRDefault="00274757">
      <w:pPr>
        <w:pStyle w:val="af9"/>
        <w:snapToGrid w:val="0"/>
        <w:spacing w:line="600" w:lineRule="exact"/>
        <w:ind w:left="1698" w:hanging="280"/>
        <w:rPr>
          <w:rFonts w:ascii="Times New Roman" w:hAnsi="Times New Roman"/>
          <w:szCs w:val="28"/>
        </w:rPr>
      </w:pPr>
      <w:r w:rsidRPr="008912DD">
        <w:rPr>
          <w:rFonts w:ascii="Times New Roman" w:hAnsi="Times New Roman"/>
          <w:szCs w:val="28"/>
        </w:rPr>
        <w:t>I.</w:t>
      </w:r>
      <w:r w:rsidRPr="008912DD">
        <w:rPr>
          <w:rFonts w:ascii="Times New Roman" w:hAnsi="Times New Roman"/>
          <w:szCs w:val="28"/>
        </w:rPr>
        <w:t>年齡</w:t>
      </w:r>
      <w:r w:rsidRPr="008912DD">
        <w:rPr>
          <w:rFonts w:ascii="Times New Roman" w:hAnsi="Times New Roman"/>
          <w:szCs w:val="28"/>
        </w:rPr>
        <w:t>65</w:t>
      </w:r>
      <w:r w:rsidRPr="008912DD">
        <w:rPr>
          <w:rFonts w:ascii="Times New Roman" w:hAnsi="Times New Roman"/>
          <w:szCs w:val="28"/>
        </w:rPr>
        <w:t>歲以下【年齡</w:t>
      </w:r>
      <w:r w:rsidRPr="008912DD">
        <w:rPr>
          <w:rFonts w:ascii="Times New Roman" w:hAnsi="Times New Roman"/>
          <w:szCs w:val="28"/>
        </w:rPr>
        <w:t>65</w:t>
      </w:r>
      <w:r w:rsidRPr="008912DD">
        <w:rPr>
          <w:rFonts w:ascii="Times New Roman" w:hAnsi="Times New Roman"/>
          <w:szCs w:val="28"/>
        </w:rPr>
        <w:t>歲以上</w:t>
      </w:r>
      <w:r w:rsidR="00C54EE9" w:rsidRPr="008912DD">
        <w:rPr>
          <w:rFonts w:ascii="Times New Roman" w:hAnsi="Times New Roman"/>
          <w:szCs w:val="28"/>
        </w:rPr>
        <w:t>(</w:t>
      </w:r>
      <w:r w:rsidRPr="008912DD">
        <w:rPr>
          <w:rFonts w:ascii="Times New Roman" w:hAnsi="Times New Roman"/>
          <w:szCs w:val="28"/>
        </w:rPr>
        <w:t>不含</w:t>
      </w:r>
      <w:r w:rsidRPr="008912DD">
        <w:rPr>
          <w:rFonts w:ascii="Times New Roman" w:hAnsi="Times New Roman"/>
          <w:szCs w:val="28"/>
        </w:rPr>
        <w:t>65</w:t>
      </w:r>
      <w:r w:rsidRPr="008912DD">
        <w:rPr>
          <w:rFonts w:ascii="Times New Roman" w:hAnsi="Times New Roman"/>
          <w:szCs w:val="28"/>
        </w:rPr>
        <w:t>歲</w:t>
      </w:r>
      <w:r w:rsidR="00C54EE9" w:rsidRPr="008912DD">
        <w:rPr>
          <w:rFonts w:ascii="Times New Roman" w:hAnsi="Times New Roman"/>
          <w:szCs w:val="28"/>
        </w:rPr>
        <w:t>)</w:t>
      </w:r>
      <w:r w:rsidRPr="008912DD">
        <w:rPr>
          <w:rFonts w:ascii="Times New Roman" w:hAnsi="Times New Roman"/>
          <w:szCs w:val="28"/>
        </w:rPr>
        <w:t>之屍體肝臟移植仍需事前專案申請核准】</w:t>
      </w:r>
    </w:p>
    <w:p w14:paraId="6E1F2A01" w14:textId="77777777" w:rsidR="000257EE" w:rsidRPr="008912DD" w:rsidRDefault="00274757">
      <w:pPr>
        <w:snapToGrid w:val="0"/>
        <w:spacing w:line="600" w:lineRule="exact"/>
        <w:ind w:left="1198" w:hanging="204"/>
        <w:rPr>
          <w:rFonts w:ascii="Times New Roman" w:hAnsi="Times New Roman"/>
        </w:rPr>
      </w:pPr>
      <w:r w:rsidRPr="008912DD">
        <w:rPr>
          <w:rFonts w:ascii="Times New Roman" w:eastAsia="標楷體" w:hAnsi="Times New Roman"/>
          <w:sz w:val="28"/>
          <w:szCs w:val="28"/>
        </w:rPr>
        <w:t>丁、</w:t>
      </w:r>
      <w:r w:rsidRPr="008912DD">
        <w:rPr>
          <w:rFonts w:ascii="Times New Roman" w:eastAsia="標楷體" w:hAnsi="Times New Roman"/>
          <w:kern w:val="3"/>
          <w:sz w:val="28"/>
          <w:szCs w:val="28"/>
        </w:rPr>
        <w:t>病患肝病嚴重程度</w:t>
      </w:r>
      <w:r w:rsidR="00C54EE9" w:rsidRPr="008912DD">
        <w:rPr>
          <w:rFonts w:ascii="Times New Roman" w:eastAsia="標楷體" w:hAnsi="Times New Roman"/>
          <w:kern w:val="3"/>
          <w:sz w:val="28"/>
          <w:szCs w:val="28"/>
        </w:rPr>
        <w:t>(</w:t>
      </w:r>
      <w:r w:rsidRPr="008912DD">
        <w:rPr>
          <w:rFonts w:ascii="Times New Roman" w:eastAsia="標楷體" w:hAnsi="Times New Roman"/>
          <w:kern w:val="3"/>
          <w:sz w:val="28"/>
          <w:szCs w:val="28"/>
        </w:rPr>
        <w:t>適合移植時機</w:t>
      </w:r>
      <w:r w:rsidR="00C54EE9" w:rsidRPr="008912DD">
        <w:rPr>
          <w:rFonts w:ascii="Times New Roman" w:eastAsia="標楷體" w:hAnsi="Times New Roman"/>
          <w:kern w:val="3"/>
          <w:sz w:val="28"/>
          <w:szCs w:val="28"/>
        </w:rPr>
        <w:t>)</w:t>
      </w:r>
      <w:r w:rsidRPr="008912DD">
        <w:rPr>
          <w:rFonts w:ascii="Times New Roman" w:eastAsia="標楷體" w:hAnsi="Times New Roman"/>
          <w:kern w:val="3"/>
          <w:sz w:val="28"/>
          <w:szCs w:val="28"/>
        </w:rPr>
        <w:t>，符合下列任一項：</w:t>
      </w:r>
    </w:p>
    <w:p w14:paraId="3C9B5C81"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A.</w:t>
      </w:r>
      <w:r w:rsidRPr="008912DD">
        <w:rPr>
          <w:rFonts w:ascii="Times New Roman" w:hAnsi="Times New Roman"/>
          <w:szCs w:val="28"/>
        </w:rPr>
        <w:t>黃疸</w:t>
      </w:r>
    </w:p>
    <w:p w14:paraId="2F388952" w14:textId="77777777" w:rsidR="000257EE" w:rsidRPr="008912DD" w:rsidRDefault="00274757">
      <w:pPr>
        <w:pStyle w:val="af9"/>
        <w:snapToGrid w:val="0"/>
        <w:spacing w:line="600" w:lineRule="exact"/>
        <w:ind w:left="792" w:firstLine="1050"/>
        <w:rPr>
          <w:rFonts w:ascii="Times New Roman" w:hAnsi="Times New Roman"/>
          <w:szCs w:val="28"/>
        </w:rPr>
      </w:pPr>
      <w:r w:rsidRPr="008912DD">
        <w:rPr>
          <w:rFonts w:ascii="Times New Roman" w:hAnsi="Times New Roman"/>
          <w:szCs w:val="28"/>
        </w:rPr>
        <w:t>(A)</w:t>
      </w:r>
      <w:r w:rsidRPr="008912DD">
        <w:rPr>
          <w:rFonts w:ascii="Times New Roman" w:hAnsi="Times New Roman"/>
          <w:szCs w:val="28"/>
        </w:rPr>
        <w:t>肝實質病變</w:t>
      </w:r>
      <w:r w:rsidRPr="008912DD">
        <w:rPr>
          <w:rFonts w:ascii="Times New Roman" w:hAnsi="Times New Roman"/>
          <w:szCs w:val="28"/>
        </w:rPr>
        <w:t xml:space="preserve"> total bilirubin&gt;3mg/dl</w:t>
      </w:r>
    </w:p>
    <w:p w14:paraId="26F8DB11" w14:textId="77777777" w:rsidR="000257EE" w:rsidRPr="008912DD" w:rsidRDefault="00274757">
      <w:pPr>
        <w:pStyle w:val="af9"/>
        <w:snapToGrid w:val="0"/>
        <w:spacing w:line="600" w:lineRule="exact"/>
        <w:ind w:left="792" w:firstLine="1050"/>
        <w:rPr>
          <w:rFonts w:ascii="Times New Roman" w:hAnsi="Times New Roman"/>
          <w:szCs w:val="28"/>
        </w:rPr>
      </w:pPr>
      <w:r w:rsidRPr="008912DD">
        <w:rPr>
          <w:rFonts w:ascii="Times New Roman" w:hAnsi="Times New Roman"/>
          <w:szCs w:val="28"/>
        </w:rPr>
        <w:t>(B)</w:t>
      </w:r>
      <w:r w:rsidRPr="008912DD">
        <w:rPr>
          <w:rFonts w:ascii="Times New Roman" w:hAnsi="Times New Roman"/>
          <w:szCs w:val="28"/>
        </w:rPr>
        <w:t>單純膽汁鬱積性肝病</w:t>
      </w:r>
      <w:r w:rsidRPr="008912DD">
        <w:rPr>
          <w:rFonts w:ascii="Times New Roman" w:hAnsi="Times New Roman"/>
          <w:szCs w:val="28"/>
        </w:rPr>
        <w:t xml:space="preserve"> total bilirubin&gt;10mg/dl</w:t>
      </w:r>
    </w:p>
    <w:p w14:paraId="33F8F192"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B.</w:t>
      </w:r>
      <w:r w:rsidRPr="008912DD">
        <w:rPr>
          <w:rFonts w:ascii="Times New Roman" w:hAnsi="Times New Roman"/>
          <w:szCs w:val="28"/>
        </w:rPr>
        <w:t>頑固性腹水，積極治療</w:t>
      </w:r>
      <w:r w:rsidRPr="008912DD">
        <w:rPr>
          <w:rFonts w:ascii="Times New Roman" w:hAnsi="Times New Roman"/>
          <w:szCs w:val="28"/>
        </w:rPr>
        <w:t>3</w:t>
      </w:r>
      <w:r w:rsidRPr="008912DD">
        <w:rPr>
          <w:rFonts w:ascii="Times New Roman" w:hAnsi="Times New Roman"/>
          <w:szCs w:val="28"/>
        </w:rPr>
        <w:t>個月以上無效</w:t>
      </w:r>
    </w:p>
    <w:p w14:paraId="70583212"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C.</w:t>
      </w:r>
      <w:r w:rsidRPr="008912DD">
        <w:rPr>
          <w:rFonts w:ascii="Times New Roman" w:hAnsi="Times New Roman"/>
          <w:szCs w:val="28"/>
        </w:rPr>
        <w:t>食道靜脈曲張出血發作</w:t>
      </w:r>
      <w:r w:rsidRPr="008912DD">
        <w:rPr>
          <w:rFonts w:ascii="Times New Roman" w:hAnsi="Times New Roman"/>
          <w:szCs w:val="28"/>
        </w:rPr>
        <w:t>2</w:t>
      </w:r>
      <w:r w:rsidR="00C54EE9" w:rsidRPr="008912DD">
        <w:rPr>
          <w:rFonts w:ascii="Times New Roman" w:hAnsi="Times New Roman"/>
          <w:szCs w:val="28"/>
        </w:rPr>
        <w:t>(</w:t>
      </w:r>
      <w:r w:rsidRPr="008912DD">
        <w:rPr>
          <w:rFonts w:ascii="Times New Roman" w:hAnsi="Times New Roman"/>
          <w:szCs w:val="28"/>
        </w:rPr>
        <w:t>含</w:t>
      </w:r>
      <w:r w:rsidR="00C54EE9" w:rsidRPr="008912DD">
        <w:rPr>
          <w:rFonts w:ascii="Times New Roman" w:hAnsi="Times New Roman"/>
          <w:szCs w:val="28"/>
        </w:rPr>
        <w:t>)</w:t>
      </w:r>
      <w:r w:rsidRPr="008912DD">
        <w:rPr>
          <w:rFonts w:ascii="Times New Roman" w:hAnsi="Times New Roman"/>
          <w:szCs w:val="28"/>
        </w:rPr>
        <w:t>次以上</w:t>
      </w:r>
    </w:p>
    <w:p w14:paraId="0285DA0C"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D.</w:t>
      </w:r>
      <w:r w:rsidRPr="008912DD">
        <w:rPr>
          <w:rFonts w:ascii="Times New Roman" w:hAnsi="Times New Roman"/>
          <w:szCs w:val="28"/>
        </w:rPr>
        <w:t>肝腦病變，</w:t>
      </w:r>
      <w:r w:rsidRPr="008912DD">
        <w:rPr>
          <w:rFonts w:ascii="Times New Roman" w:hAnsi="Times New Roman"/>
          <w:szCs w:val="28"/>
        </w:rPr>
        <w:t xml:space="preserve">Grade2 </w:t>
      </w:r>
      <w:r w:rsidR="00C54EE9" w:rsidRPr="008912DD">
        <w:rPr>
          <w:rFonts w:ascii="Times New Roman" w:hAnsi="Times New Roman"/>
          <w:szCs w:val="28"/>
        </w:rPr>
        <w:t>(</w:t>
      </w:r>
      <w:r w:rsidRPr="008912DD">
        <w:rPr>
          <w:rFonts w:ascii="Times New Roman" w:hAnsi="Times New Roman"/>
          <w:szCs w:val="28"/>
        </w:rPr>
        <w:t>含</w:t>
      </w:r>
      <w:r w:rsidR="00C54EE9" w:rsidRPr="008912DD">
        <w:rPr>
          <w:rFonts w:ascii="Times New Roman" w:hAnsi="Times New Roman"/>
          <w:szCs w:val="28"/>
        </w:rPr>
        <w:t>)</w:t>
      </w:r>
      <w:r w:rsidRPr="008912DD">
        <w:rPr>
          <w:rFonts w:ascii="Times New Roman" w:hAnsi="Times New Roman"/>
          <w:szCs w:val="28"/>
        </w:rPr>
        <w:t>以上，發作</w:t>
      </w:r>
      <w:r w:rsidRPr="008912DD">
        <w:rPr>
          <w:rFonts w:ascii="Times New Roman" w:hAnsi="Times New Roman"/>
          <w:szCs w:val="28"/>
        </w:rPr>
        <w:t>2</w:t>
      </w:r>
      <w:r w:rsidR="00C54EE9" w:rsidRPr="008912DD">
        <w:rPr>
          <w:rFonts w:ascii="Times New Roman" w:hAnsi="Times New Roman"/>
          <w:szCs w:val="28"/>
        </w:rPr>
        <w:t>(</w:t>
      </w:r>
      <w:r w:rsidRPr="008912DD">
        <w:rPr>
          <w:rFonts w:ascii="Times New Roman" w:hAnsi="Times New Roman"/>
          <w:szCs w:val="28"/>
        </w:rPr>
        <w:t>含</w:t>
      </w:r>
      <w:r w:rsidR="00C54EE9" w:rsidRPr="008912DD">
        <w:rPr>
          <w:rFonts w:ascii="Times New Roman" w:hAnsi="Times New Roman"/>
          <w:szCs w:val="28"/>
        </w:rPr>
        <w:t>)</w:t>
      </w:r>
      <w:r w:rsidRPr="008912DD">
        <w:rPr>
          <w:rFonts w:ascii="Times New Roman" w:hAnsi="Times New Roman"/>
          <w:szCs w:val="28"/>
        </w:rPr>
        <w:t>次以上</w:t>
      </w:r>
    </w:p>
    <w:p w14:paraId="640ABB6D"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E.</w:t>
      </w:r>
      <w:r w:rsidRPr="008912DD">
        <w:rPr>
          <w:rFonts w:ascii="Times New Roman" w:hAnsi="Times New Roman"/>
          <w:szCs w:val="28"/>
        </w:rPr>
        <w:t>肝腎症候群</w:t>
      </w:r>
    </w:p>
    <w:p w14:paraId="0AC51FDE"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F.</w:t>
      </w:r>
      <w:r w:rsidRPr="008912DD">
        <w:rPr>
          <w:rFonts w:ascii="Times New Roman" w:hAnsi="Times New Roman"/>
          <w:szCs w:val="28"/>
        </w:rPr>
        <w:t>凝血功能異常，</w:t>
      </w:r>
      <w:r w:rsidRPr="008912DD">
        <w:rPr>
          <w:rFonts w:ascii="Times New Roman" w:hAnsi="Times New Roman"/>
          <w:szCs w:val="28"/>
        </w:rPr>
        <w:t>INR&gt;1.5</w:t>
      </w:r>
    </w:p>
    <w:p w14:paraId="476434E8"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G.</w:t>
      </w:r>
      <w:proofErr w:type="gramStart"/>
      <w:r w:rsidRPr="008912DD">
        <w:rPr>
          <w:rFonts w:ascii="Times New Roman" w:hAnsi="Times New Roman"/>
          <w:szCs w:val="28"/>
        </w:rPr>
        <w:t>反覆性膽道</w:t>
      </w:r>
      <w:proofErr w:type="gramEnd"/>
      <w:r w:rsidRPr="008912DD">
        <w:rPr>
          <w:rFonts w:ascii="Times New Roman" w:hAnsi="Times New Roman"/>
          <w:szCs w:val="28"/>
        </w:rPr>
        <w:t>炎</w:t>
      </w:r>
    </w:p>
    <w:p w14:paraId="6A4E7707"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H.</w:t>
      </w:r>
      <w:r w:rsidRPr="008912DD">
        <w:rPr>
          <w:rFonts w:ascii="Times New Roman" w:hAnsi="Times New Roman"/>
          <w:szCs w:val="28"/>
        </w:rPr>
        <w:t>生長遲緩，</w:t>
      </w:r>
      <w:r w:rsidRPr="008912DD">
        <w:rPr>
          <w:rFonts w:ascii="Times New Roman" w:hAnsi="Times New Roman"/>
          <w:szCs w:val="28"/>
        </w:rPr>
        <w:t>BW&lt;3 percentile</w:t>
      </w:r>
    </w:p>
    <w:p w14:paraId="5F394412"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I.</w:t>
      </w:r>
      <w:r w:rsidRPr="008912DD">
        <w:rPr>
          <w:rFonts w:ascii="Times New Roman" w:hAnsi="Times New Roman"/>
          <w:szCs w:val="28"/>
        </w:rPr>
        <w:t>肝硬化</w:t>
      </w:r>
      <w:proofErr w:type="gramStart"/>
      <w:r w:rsidRPr="008912DD">
        <w:rPr>
          <w:rFonts w:ascii="Times New Roman" w:hAnsi="Times New Roman"/>
          <w:szCs w:val="28"/>
        </w:rPr>
        <w:t>合併肝</w:t>
      </w:r>
      <w:proofErr w:type="gramEnd"/>
      <w:r w:rsidRPr="008912DD">
        <w:rPr>
          <w:rFonts w:ascii="Times New Roman" w:hAnsi="Times New Roman"/>
          <w:szCs w:val="28"/>
        </w:rPr>
        <w:t>細胞癌，肝功能</w:t>
      </w:r>
      <w:r w:rsidRPr="008912DD">
        <w:rPr>
          <w:rFonts w:ascii="Times New Roman" w:hAnsi="Times New Roman"/>
          <w:szCs w:val="28"/>
        </w:rPr>
        <w:t>Child B</w:t>
      </w:r>
      <w:r w:rsidR="00C54EE9" w:rsidRPr="008912DD">
        <w:rPr>
          <w:rFonts w:ascii="Times New Roman" w:hAnsi="Times New Roman"/>
          <w:szCs w:val="28"/>
        </w:rPr>
        <w:t>(</w:t>
      </w:r>
      <w:r w:rsidRPr="008912DD">
        <w:rPr>
          <w:rFonts w:ascii="Times New Roman" w:hAnsi="Times New Roman"/>
          <w:szCs w:val="28"/>
        </w:rPr>
        <w:t>含</w:t>
      </w:r>
      <w:r w:rsidR="00C54EE9" w:rsidRPr="008912DD">
        <w:rPr>
          <w:rFonts w:ascii="Times New Roman" w:hAnsi="Times New Roman"/>
          <w:szCs w:val="28"/>
        </w:rPr>
        <w:t>)</w:t>
      </w:r>
      <w:r w:rsidRPr="008912DD">
        <w:rPr>
          <w:rFonts w:ascii="Times New Roman" w:hAnsi="Times New Roman"/>
          <w:szCs w:val="28"/>
        </w:rPr>
        <w:t>以上</w:t>
      </w:r>
    </w:p>
    <w:p w14:paraId="32F56266" w14:textId="77777777" w:rsidR="000257EE" w:rsidRPr="008912DD" w:rsidRDefault="00274757">
      <w:pPr>
        <w:pStyle w:val="af9"/>
        <w:snapToGrid w:val="0"/>
        <w:spacing w:line="600" w:lineRule="exact"/>
        <w:ind w:left="792" w:firstLine="1050"/>
        <w:rPr>
          <w:rFonts w:ascii="Times New Roman" w:hAnsi="Times New Roman"/>
          <w:szCs w:val="28"/>
        </w:rPr>
      </w:pPr>
      <w:r w:rsidRPr="008912DD">
        <w:rPr>
          <w:rFonts w:ascii="Times New Roman" w:hAnsi="Times New Roman"/>
          <w:szCs w:val="28"/>
        </w:rPr>
        <w:t>(A)</w:t>
      </w:r>
      <w:r w:rsidRPr="008912DD">
        <w:rPr>
          <w:rFonts w:ascii="Times New Roman" w:hAnsi="Times New Roman"/>
          <w:szCs w:val="28"/>
        </w:rPr>
        <w:t>符合</w:t>
      </w:r>
      <w:r w:rsidRPr="008912DD">
        <w:rPr>
          <w:rFonts w:ascii="Times New Roman" w:hAnsi="Times New Roman"/>
          <w:szCs w:val="28"/>
        </w:rPr>
        <w:t>Milan criteria</w:t>
      </w:r>
    </w:p>
    <w:p w14:paraId="0ACCA033" w14:textId="77777777" w:rsidR="000257EE" w:rsidRPr="008912DD" w:rsidRDefault="00274757">
      <w:pPr>
        <w:pStyle w:val="af9"/>
        <w:snapToGrid w:val="0"/>
        <w:spacing w:line="600" w:lineRule="exact"/>
        <w:ind w:left="792" w:firstLine="1050"/>
        <w:rPr>
          <w:rFonts w:ascii="Times New Roman" w:hAnsi="Times New Roman"/>
          <w:szCs w:val="28"/>
        </w:rPr>
      </w:pPr>
      <w:r w:rsidRPr="008912DD">
        <w:rPr>
          <w:rFonts w:ascii="Times New Roman" w:hAnsi="Times New Roman"/>
          <w:szCs w:val="28"/>
        </w:rPr>
        <w:t>(B)</w:t>
      </w:r>
      <w:r w:rsidRPr="008912DD">
        <w:rPr>
          <w:rFonts w:ascii="Times New Roman" w:hAnsi="Times New Roman"/>
          <w:szCs w:val="28"/>
        </w:rPr>
        <w:t>符合</w:t>
      </w:r>
      <w:r w:rsidRPr="008912DD">
        <w:rPr>
          <w:rFonts w:ascii="Times New Roman" w:hAnsi="Times New Roman"/>
          <w:szCs w:val="28"/>
        </w:rPr>
        <w:t>UCSF criteria</w:t>
      </w:r>
    </w:p>
    <w:p w14:paraId="672A8065"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J.</w:t>
      </w:r>
      <w:r w:rsidRPr="008912DD">
        <w:rPr>
          <w:rFonts w:ascii="Times New Roman" w:hAnsi="Times New Roman"/>
          <w:szCs w:val="28"/>
        </w:rPr>
        <w:t>瀰漫型肝癌</w:t>
      </w:r>
      <w:r w:rsidRPr="008912DD">
        <w:rPr>
          <w:rFonts w:ascii="Times New Roman" w:hAnsi="Times New Roman"/>
          <w:szCs w:val="28"/>
        </w:rPr>
        <w:t xml:space="preserve">(diffuse-type hepatoma) </w:t>
      </w:r>
      <w:r w:rsidRPr="008912DD">
        <w:rPr>
          <w:rFonts w:ascii="Times New Roman" w:hAnsi="Times New Roman"/>
          <w:szCs w:val="28"/>
        </w:rPr>
        <w:t>無其他器官轉移。</w:t>
      </w:r>
    </w:p>
    <w:p w14:paraId="648C818C" w14:textId="77777777" w:rsidR="000257EE" w:rsidRPr="008912DD" w:rsidRDefault="00274757">
      <w:pPr>
        <w:pStyle w:val="af9"/>
        <w:snapToGrid w:val="0"/>
        <w:spacing w:line="600" w:lineRule="exact"/>
        <w:ind w:left="1698" w:hanging="280"/>
        <w:rPr>
          <w:rFonts w:ascii="Times New Roman" w:hAnsi="Times New Roman"/>
          <w:szCs w:val="28"/>
        </w:rPr>
      </w:pPr>
      <w:r w:rsidRPr="008912DD">
        <w:rPr>
          <w:rFonts w:ascii="Times New Roman" w:hAnsi="Times New Roman"/>
          <w:szCs w:val="28"/>
        </w:rPr>
        <w:t>K.</w:t>
      </w:r>
      <w:r w:rsidRPr="008912DD">
        <w:rPr>
          <w:rFonts w:ascii="Times New Roman" w:hAnsi="Times New Roman"/>
          <w:szCs w:val="28"/>
        </w:rPr>
        <w:t>肝細胞癌位於</w:t>
      </w:r>
      <w:proofErr w:type="gramStart"/>
      <w:r w:rsidRPr="008912DD">
        <w:rPr>
          <w:rFonts w:ascii="Times New Roman" w:hAnsi="Times New Roman"/>
          <w:szCs w:val="28"/>
        </w:rPr>
        <w:t>門靜脈或肝靜脈</w:t>
      </w:r>
      <w:proofErr w:type="gramEnd"/>
      <w:r w:rsidRPr="008912DD">
        <w:rPr>
          <w:rFonts w:ascii="Times New Roman" w:hAnsi="Times New Roman"/>
          <w:szCs w:val="28"/>
        </w:rPr>
        <w:t>旁或大血管旁以傳統方法治療</w:t>
      </w:r>
      <w:r w:rsidRPr="008912DD">
        <w:rPr>
          <w:rFonts w:ascii="Times New Roman" w:hAnsi="Times New Roman"/>
          <w:szCs w:val="28"/>
        </w:rPr>
        <w:lastRenderedPageBreak/>
        <w:t>不適合者</w:t>
      </w:r>
    </w:p>
    <w:p w14:paraId="7D52D669" w14:textId="77777777" w:rsidR="000257EE" w:rsidRPr="008912DD" w:rsidRDefault="00274757">
      <w:pPr>
        <w:pStyle w:val="af9"/>
        <w:snapToGrid w:val="0"/>
        <w:spacing w:line="600" w:lineRule="exact"/>
        <w:ind w:left="2191" w:hanging="773"/>
        <w:rPr>
          <w:rFonts w:ascii="Times New Roman" w:hAnsi="Times New Roman"/>
          <w:szCs w:val="28"/>
        </w:rPr>
      </w:pPr>
      <w:r w:rsidRPr="008912DD">
        <w:rPr>
          <w:rFonts w:ascii="Times New Roman" w:hAnsi="Times New Roman"/>
          <w:szCs w:val="28"/>
        </w:rPr>
        <w:t>L.</w:t>
      </w:r>
      <w:r w:rsidRPr="008912DD">
        <w:rPr>
          <w:rFonts w:ascii="Times New Roman" w:hAnsi="Times New Roman"/>
          <w:szCs w:val="28"/>
        </w:rPr>
        <w:t>猛暴性肝炎。</w:t>
      </w:r>
    </w:p>
    <w:p w14:paraId="6DF87254" w14:textId="77777777" w:rsidR="000257EE" w:rsidRPr="008912DD" w:rsidRDefault="00274757">
      <w:pPr>
        <w:pStyle w:val="af9"/>
        <w:snapToGrid w:val="0"/>
        <w:spacing w:line="600" w:lineRule="exact"/>
        <w:ind w:left="1698" w:hanging="280"/>
        <w:rPr>
          <w:rFonts w:ascii="Times New Roman" w:hAnsi="Times New Roman"/>
          <w:szCs w:val="28"/>
        </w:rPr>
      </w:pPr>
      <w:r w:rsidRPr="008912DD">
        <w:rPr>
          <w:rFonts w:ascii="Times New Roman" w:hAnsi="Times New Roman"/>
          <w:szCs w:val="28"/>
        </w:rPr>
        <w:t>M.</w:t>
      </w:r>
      <w:r w:rsidRPr="008912DD">
        <w:rPr>
          <w:rFonts w:ascii="Times New Roman" w:hAnsi="Times New Roman"/>
          <w:szCs w:val="28"/>
        </w:rPr>
        <w:t>其他特殊適應症，雖無明顯肝功能失常但仍須移植者，請於病歷上詳述</w:t>
      </w:r>
    </w:p>
    <w:p w14:paraId="6F46E7D7" w14:textId="77777777" w:rsidR="000257EE" w:rsidRPr="008912DD" w:rsidRDefault="00274757" w:rsidP="00CB3DB1">
      <w:pPr>
        <w:snapToGrid w:val="0"/>
        <w:spacing w:line="600" w:lineRule="exact"/>
        <w:ind w:left="1560" w:hanging="566"/>
        <w:rPr>
          <w:rFonts w:ascii="Times New Roman" w:eastAsia="標楷體" w:hAnsi="Times New Roman"/>
          <w:sz w:val="28"/>
          <w:szCs w:val="28"/>
        </w:rPr>
      </w:pPr>
      <w:r w:rsidRPr="008912DD">
        <w:rPr>
          <w:rFonts w:ascii="Times New Roman" w:eastAsia="標楷體" w:hAnsi="Times New Roman"/>
          <w:sz w:val="28"/>
          <w:szCs w:val="28"/>
        </w:rPr>
        <w:t>戊、為確保醫療品質，由保險人定期公開自主事前審查醫院及醫師之肝臟移植個案數及存活率資料。</w:t>
      </w:r>
      <w:r w:rsidRPr="008912DD">
        <w:rPr>
          <w:rFonts w:ascii="Times New Roman" w:eastAsia="標楷體" w:hAnsi="Times New Roman"/>
          <w:sz w:val="28"/>
          <w:szCs w:val="28"/>
        </w:rPr>
        <w:t>(102/7/23)</w:t>
      </w:r>
    </w:p>
    <w:p w14:paraId="0E390F88" w14:textId="77777777" w:rsidR="000257EE" w:rsidRPr="008912DD" w:rsidRDefault="00274757" w:rsidP="00283B1E">
      <w:pPr>
        <w:pStyle w:val="31"/>
        <w:snapToGrid w:val="0"/>
        <w:spacing w:line="600" w:lineRule="exact"/>
        <w:ind w:left="709" w:hanging="471"/>
        <w:rPr>
          <w:rFonts w:ascii="Times New Roman" w:eastAsia="標楷體" w:hAnsi="Times New Roman"/>
          <w:sz w:val="28"/>
          <w:szCs w:val="28"/>
        </w:rPr>
      </w:pPr>
      <w:r w:rsidRPr="008912DD">
        <w:rPr>
          <w:rFonts w:ascii="Times New Roman" w:eastAsia="標楷體" w:hAnsi="Times New Roman"/>
          <w:sz w:val="28"/>
          <w:szCs w:val="28"/>
        </w:rPr>
        <w:t>50.</w:t>
      </w:r>
      <w:r w:rsidR="00CB5DEB" w:rsidRPr="008912DD">
        <w:rPr>
          <w:rFonts w:ascii="Times New Roman" w:eastAsia="標楷體" w:hAnsi="Times New Roman"/>
          <w:sz w:val="28"/>
          <w:szCs w:val="28"/>
        </w:rPr>
        <w:t>刪除。</w:t>
      </w:r>
      <w:r w:rsidR="00CB5DEB" w:rsidRPr="008912DD">
        <w:rPr>
          <w:rFonts w:ascii="Times New Roman" w:eastAsia="標楷體" w:hAnsi="Times New Roman"/>
          <w:sz w:val="28"/>
          <w:szCs w:val="28"/>
        </w:rPr>
        <w:t>(97/5/1) (106/12/1)</w:t>
      </w:r>
    </w:p>
    <w:p w14:paraId="3E158197" w14:textId="77777777" w:rsidR="000257EE" w:rsidRPr="008912DD" w:rsidRDefault="00274757" w:rsidP="00283B1E">
      <w:pPr>
        <w:pStyle w:val="31"/>
        <w:snapToGrid w:val="0"/>
        <w:spacing w:line="600" w:lineRule="exact"/>
        <w:ind w:left="563" w:hanging="279"/>
        <w:rPr>
          <w:rFonts w:ascii="Times New Roman" w:hAnsi="Times New Roman"/>
        </w:rPr>
      </w:pPr>
      <w:r w:rsidRPr="008912DD">
        <w:rPr>
          <w:rFonts w:ascii="Times New Roman" w:eastAsia="標楷體" w:hAnsi="Times New Roman"/>
          <w:sz w:val="28"/>
          <w:szCs w:val="28"/>
        </w:rPr>
        <w:t>51.</w:t>
      </w:r>
      <w:r w:rsidRPr="008912DD">
        <w:rPr>
          <w:rFonts w:ascii="Times New Roman" w:eastAsia="標楷體" w:hAnsi="Times New Roman"/>
          <w:sz w:val="28"/>
          <w:szCs w:val="28"/>
        </w:rPr>
        <w:t>刪除</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103/6/1</w:t>
      </w:r>
      <w:r w:rsidR="00C54EE9" w:rsidRPr="008912DD">
        <w:rPr>
          <w:rFonts w:ascii="Times New Roman" w:eastAsia="標楷體" w:hAnsi="Times New Roman"/>
          <w:sz w:val="28"/>
          <w:szCs w:val="28"/>
        </w:rPr>
        <w:t>)</w:t>
      </w:r>
    </w:p>
    <w:p w14:paraId="5A1945A3" w14:textId="77777777" w:rsidR="0040025E" w:rsidRPr="008912DD" w:rsidRDefault="00274757" w:rsidP="0040025E">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kern w:val="3"/>
          <w:sz w:val="28"/>
          <w:szCs w:val="24"/>
        </w:rPr>
        <w:t>52.</w:t>
      </w:r>
      <w:r w:rsidRPr="008912DD">
        <w:rPr>
          <w:rFonts w:ascii="Times New Roman" w:eastAsia="標楷體" w:hAnsi="Times New Roman"/>
          <w:sz w:val="28"/>
          <w:szCs w:val="28"/>
        </w:rPr>
        <w:t>內痔結紮手術</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74417C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之審查原則</w:t>
      </w:r>
      <w:r w:rsidRPr="008912DD">
        <w:rPr>
          <w:rFonts w:ascii="Times New Roman" w:eastAsia="標楷體" w:hAnsi="Times New Roman"/>
          <w:sz w:val="28"/>
          <w:szCs w:val="28"/>
        </w:rPr>
        <w:t>: (101/5/1)</w:t>
      </w:r>
    </w:p>
    <w:p w14:paraId="16915882" w14:textId="77777777" w:rsidR="0040025E" w:rsidRPr="008912DD" w:rsidRDefault="00274757" w:rsidP="0040025E">
      <w:pPr>
        <w:pStyle w:val="31"/>
        <w:snapToGrid w:val="0"/>
        <w:spacing w:line="600" w:lineRule="exact"/>
        <w:ind w:left="567"/>
        <w:rPr>
          <w:rFonts w:ascii="Times New Roman" w:eastAsia="標楷體" w:hAnsi="Times New Roman"/>
          <w:sz w:val="28"/>
          <w:szCs w:val="28"/>
        </w:rPr>
      </w:pPr>
      <w:r w:rsidRPr="008912DD">
        <w:rPr>
          <w:rFonts w:ascii="Times New Roman" w:eastAsia="標楷體" w:hAnsi="Times New Roman"/>
          <w:kern w:val="3"/>
          <w:sz w:val="28"/>
          <w:szCs w:val="24"/>
        </w:rPr>
        <w:t>(1)</w:t>
      </w:r>
      <w:r w:rsidRPr="008912DD">
        <w:rPr>
          <w:rFonts w:ascii="Times New Roman" w:eastAsia="標楷體" w:hAnsi="Times New Roman"/>
          <w:sz w:val="28"/>
          <w:szCs w:val="28"/>
        </w:rPr>
        <w:t>應檢具手術同意書及正式手術記錄。</w:t>
      </w:r>
    </w:p>
    <w:p w14:paraId="60FD21FB" w14:textId="77777777" w:rsidR="0040025E" w:rsidRPr="008912DD" w:rsidRDefault="0040025E" w:rsidP="0040025E">
      <w:pPr>
        <w:pStyle w:val="31"/>
        <w:snapToGrid w:val="0"/>
        <w:spacing w:line="600" w:lineRule="exact"/>
        <w:ind w:left="567"/>
        <w:rPr>
          <w:rFonts w:ascii="Times New Roman" w:eastAsia="標楷體" w:hAnsi="Times New Roman"/>
          <w:kern w:val="3"/>
          <w:sz w:val="28"/>
          <w:szCs w:val="24"/>
        </w:rPr>
      </w:pPr>
      <w:r w:rsidRPr="008912DD">
        <w:rPr>
          <w:rFonts w:ascii="Times New Roman" w:eastAsia="標楷體" w:hAnsi="Times New Roman"/>
          <w:kern w:val="3"/>
          <w:sz w:val="28"/>
          <w:szCs w:val="24"/>
        </w:rPr>
        <w:t>(2)</w:t>
      </w:r>
      <w:r w:rsidR="00CB5DEB" w:rsidRPr="008912DD">
        <w:rPr>
          <w:rFonts w:ascii="Times New Roman" w:eastAsia="標楷體" w:hAnsi="Times New Roman"/>
          <w:sz w:val="28"/>
          <w:szCs w:val="28"/>
        </w:rPr>
        <w:t>刪除。</w:t>
      </w:r>
      <w:r w:rsidR="00CB5DEB" w:rsidRPr="008912DD">
        <w:rPr>
          <w:rFonts w:ascii="Times New Roman" w:eastAsia="標楷體" w:hAnsi="Times New Roman"/>
          <w:sz w:val="28"/>
          <w:szCs w:val="28"/>
        </w:rPr>
        <w:t>(106/12/1)</w:t>
      </w:r>
    </w:p>
    <w:p w14:paraId="6A0D8135" w14:textId="77777777" w:rsidR="0040025E" w:rsidRPr="008912DD" w:rsidRDefault="0040025E" w:rsidP="00C22DA0">
      <w:pPr>
        <w:pStyle w:val="31"/>
        <w:snapToGrid w:val="0"/>
        <w:spacing w:line="600" w:lineRule="exact"/>
        <w:ind w:leftChars="236" w:left="992" w:hangingChars="152" w:hanging="426"/>
        <w:jc w:val="both"/>
        <w:rPr>
          <w:rFonts w:ascii="Times New Roman" w:eastAsia="標楷體" w:hAnsi="Times New Roman"/>
          <w:kern w:val="3"/>
          <w:sz w:val="28"/>
          <w:szCs w:val="24"/>
        </w:rPr>
      </w:pPr>
      <w:r w:rsidRPr="008912DD">
        <w:rPr>
          <w:rFonts w:ascii="Times New Roman" w:eastAsia="標楷體" w:hAnsi="Times New Roman"/>
          <w:kern w:val="3"/>
          <w:sz w:val="28"/>
          <w:szCs w:val="24"/>
        </w:rPr>
        <w:t>(3)</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年內</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自第</w:t>
      </w:r>
      <w:r w:rsidRPr="008912DD">
        <w:rPr>
          <w:rFonts w:ascii="Times New Roman" w:eastAsia="標楷體" w:hAnsi="Times New Roman"/>
          <w:sz w:val="28"/>
          <w:szCs w:val="28"/>
        </w:rPr>
        <w:t>1</w:t>
      </w:r>
      <w:r w:rsidRPr="008912DD">
        <w:rPr>
          <w:rFonts w:ascii="Times New Roman" w:eastAsia="標楷體" w:hAnsi="Times New Roman"/>
          <w:sz w:val="28"/>
          <w:szCs w:val="28"/>
        </w:rPr>
        <w:t>次施行時間起算</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最多不超過四次，仍有反覆發作者，應評估是否接受手術切除</w:t>
      </w:r>
      <w:r w:rsidRPr="008912DD">
        <w:rPr>
          <w:rFonts w:ascii="Times New Roman" w:eastAsia="標楷體" w:hAnsi="Times New Roman"/>
          <w:kern w:val="3"/>
          <w:sz w:val="28"/>
          <w:szCs w:val="24"/>
        </w:rPr>
        <w:t>。</w:t>
      </w:r>
    </w:p>
    <w:p w14:paraId="2322C518" w14:textId="77777777" w:rsidR="000257EE" w:rsidRPr="008912DD" w:rsidRDefault="0040025E" w:rsidP="00C22DA0">
      <w:pPr>
        <w:pStyle w:val="31"/>
        <w:snapToGrid w:val="0"/>
        <w:spacing w:line="600" w:lineRule="exact"/>
        <w:ind w:leftChars="236" w:left="902" w:hangingChars="120" w:hanging="336"/>
        <w:jc w:val="both"/>
        <w:rPr>
          <w:rFonts w:ascii="Times New Roman" w:eastAsia="標楷體" w:hAnsi="Times New Roman"/>
          <w:sz w:val="28"/>
          <w:szCs w:val="28"/>
        </w:rPr>
      </w:pPr>
      <w:r w:rsidRPr="008912DD">
        <w:rPr>
          <w:rFonts w:ascii="Times New Roman" w:eastAsia="標楷體" w:hAnsi="Times New Roman"/>
          <w:kern w:val="3"/>
          <w:sz w:val="28"/>
          <w:szCs w:val="28"/>
        </w:rPr>
        <w:t>(4)</w:t>
      </w:r>
      <w:r w:rsidRPr="008912DD">
        <w:rPr>
          <w:rFonts w:ascii="Times New Roman" w:eastAsia="標楷體" w:hAnsi="Times New Roman"/>
          <w:sz w:val="28"/>
          <w:szCs w:val="28"/>
        </w:rPr>
        <w:t>刪除</w:t>
      </w:r>
      <w:r w:rsidRPr="008912DD">
        <w:rPr>
          <w:rFonts w:ascii="Times New Roman" w:eastAsia="標楷體" w:hAnsi="Times New Roman"/>
          <w:sz w:val="28"/>
          <w:szCs w:val="28"/>
        </w:rPr>
        <w:t>(101/5/1)</w:t>
      </w:r>
    </w:p>
    <w:p w14:paraId="07EFE058" w14:textId="77777777" w:rsidR="009A2E1C" w:rsidRPr="008912DD" w:rsidRDefault="009A2E1C" w:rsidP="00C22DA0">
      <w:pPr>
        <w:pStyle w:val="31"/>
        <w:snapToGrid w:val="0"/>
        <w:spacing w:line="600" w:lineRule="exact"/>
        <w:ind w:leftChars="236" w:left="992" w:hangingChars="152" w:hanging="426"/>
        <w:jc w:val="both"/>
        <w:rPr>
          <w:rFonts w:ascii="Times New Roman" w:hAnsi="Times New Roman"/>
        </w:rPr>
      </w:pPr>
      <w:r w:rsidRPr="008912DD">
        <w:rPr>
          <w:rFonts w:ascii="Times New Roman" w:eastAsia="標楷體" w:hAnsi="Times New Roman"/>
          <w:sz w:val="28"/>
          <w:szCs w:val="28"/>
        </w:rPr>
        <w:t>(5)</w:t>
      </w:r>
      <w:r w:rsidRPr="008912DD">
        <w:rPr>
          <w:rFonts w:ascii="Times New Roman" w:eastAsia="標楷體" w:hAnsi="Times New Roman"/>
          <w:sz w:val="28"/>
          <w:szCs w:val="28"/>
        </w:rPr>
        <w:t>非屬出血、第二度至第三度痔瘡之內痔結紮手術，宜加強審查。</w:t>
      </w:r>
      <w:r w:rsidRPr="008912DD">
        <w:rPr>
          <w:rFonts w:ascii="Times New Roman" w:eastAsia="標楷體" w:hAnsi="Times New Roman"/>
          <w:sz w:val="28"/>
          <w:szCs w:val="28"/>
        </w:rPr>
        <w:t>(106/1/1)</w:t>
      </w:r>
    </w:p>
    <w:p w14:paraId="187E5368" w14:textId="77777777" w:rsidR="000257EE" w:rsidRPr="008912DD"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8912DD">
        <w:rPr>
          <w:rFonts w:ascii="Times New Roman" w:eastAsia="標楷體" w:hAnsi="Times New Roman"/>
          <w:kern w:val="3"/>
          <w:sz w:val="28"/>
          <w:szCs w:val="24"/>
        </w:rPr>
        <w:t>53.</w:t>
      </w:r>
      <w:proofErr w:type="gramStart"/>
      <w:r w:rsidRPr="008912DD">
        <w:rPr>
          <w:rFonts w:ascii="Times New Roman" w:eastAsia="標楷體" w:hAnsi="Times New Roman"/>
          <w:kern w:val="3"/>
          <w:sz w:val="28"/>
          <w:szCs w:val="24"/>
        </w:rPr>
        <w:t>肛門鏡檢申報</w:t>
      </w:r>
      <w:proofErr w:type="gramEnd"/>
      <w:r w:rsidRPr="008912DD">
        <w:rPr>
          <w:rFonts w:ascii="Times New Roman" w:eastAsia="標楷體" w:hAnsi="Times New Roman"/>
          <w:kern w:val="3"/>
          <w:sz w:val="28"/>
          <w:szCs w:val="24"/>
        </w:rPr>
        <w:t>限於臨床需要申報，原則上六</w:t>
      </w:r>
      <w:proofErr w:type="gramStart"/>
      <w:r w:rsidRPr="008912DD">
        <w:rPr>
          <w:rFonts w:ascii="Times New Roman" w:eastAsia="標楷體" w:hAnsi="Times New Roman"/>
          <w:kern w:val="3"/>
          <w:sz w:val="28"/>
          <w:szCs w:val="24"/>
        </w:rPr>
        <w:t>個</w:t>
      </w:r>
      <w:proofErr w:type="gramEnd"/>
      <w:r w:rsidRPr="008912DD">
        <w:rPr>
          <w:rFonts w:ascii="Times New Roman" w:eastAsia="標楷體" w:hAnsi="Times New Roman"/>
          <w:kern w:val="3"/>
          <w:sz w:val="28"/>
          <w:szCs w:val="24"/>
        </w:rPr>
        <w:t>月內不得重複申報，並應於病歷上明確記載，以利審查。</w:t>
      </w:r>
      <w:r w:rsidRPr="008912DD">
        <w:rPr>
          <w:rFonts w:ascii="Times New Roman" w:eastAsia="標楷體" w:hAnsi="Times New Roman"/>
          <w:kern w:val="3"/>
          <w:sz w:val="28"/>
          <w:szCs w:val="24"/>
        </w:rPr>
        <w:t>(97/5/1)</w:t>
      </w:r>
    </w:p>
    <w:p w14:paraId="4152828A" w14:textId="77777777" w:rsidR="000257EE" w:rsidRPr="008912DD"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8912DD">
        <w:rPr>
          <w:rFonts w:ascii="Times New Roman" w:eastAsia="標楷體" w:hAnsi="Times New Roman"/>
          <w:kern w:val="3"/>
          <w:sz w:val="28"/>
          <w:szCs w:val="24"/>
        </w:rPr>
        <w:t>54.</w:t>
      </w:r>
      <w:r w:rsidR="009A2E1C" w:rsidRPr="008912DD">
        <w:rPr>
          <w:rFonts w:ascii="Times New Roman" w:eastAsia="標楷體" w:hAnsi="Times New Roman"/>
          <w:kern w:val="3"/>
          <w:sz w:val="28"/>
          <w:szCs w:val="24"/>
        </w:rPr>
        <w:t>刪除</w:t>
      </w:r>
      <w:r w:rsidRPr="008912DD">
        <w:rPr>
          <w:rFonts w:ascii="Times New Roman" w:eastAsia="標楷體" w:hAnsi="Times New Roman"/>
          <w:kern w:val="3"/>
          <w:sz w:val="28"/>
          <w:szCs w:val="24"/>
        </w:rPr>
        <w:t>。</w:t>
      </w:r>
      <w:r w:rsidRPr="008912DD">
        <w:rPr>
          <w:rFonts w:ascii="Times New Roman" w:eastAsia="標楷體" w:hAnsi="Times New Roman"/>
          <w:kern w:val="3"/>
          <w:sz w:val="28"/>
          <w:szCs w:val="24"/>
        </w:rPr>
        <w:t>(97/5/1)</w:t>
      </w:r>
      <w:r w:rsidR="00E60FFE" w:rsidRPr="008912DD">
        <w:rPr>
          <w:rFonts w:ascii="Times New Roman" w:eastAsia="標楷體" w:hAnsi="Times New Roman"/>
          <w:kern w:val="3"/>
          <w:sz w:val="28"/>
          <w:szCs w:val="24"/>
        </w:rPr>
        <w:t xml:space="preserve"> </w:t>
      </w:r>
      <w:r w:rsidRPr="008912DD">
        <w:rPr>
          <w:rFonts w:ascii="Times New Roman" w:eastAsia="標楷體" w:hAnsi="Times New Roman"/>
          <w:kern w:val="3"/>
          <w:sz w:val="28"/>
          <w:szCs w:val="24"/>
        </w:rPr>
        <w:t>(99/7/</w:t>
      </w:r>
      <w:proofErr w:type="gramStart"/>
      <w:r w:rsidRPr="008912DD">
        <w:rPr>
          <w:rFonts w:ascii="Times New Roman" w:eastAsia="標楷體" w:hAnsi="Times New Roman"/>
          <w:kern w:val="3"/>
          <w:sz w:val="28"/>
          <w:szCs w:val="24"/>
        </w:rPr>
        <w:t>1)</w:t>
      </w:r>
      <w:r w:rsidR="009A2E1C" w:rsidRPr="008912DD">
        <w:rPr>
          <w:rFonts w:ascii="Times New Roman" w:eastAsia="標楷體" w:hAnsi="Times New Roman"/>
          <w:kern w:val="3"/>
          <w:sz w:val="28"/>
          <w:szCs w:val="24"/>
        </w:rPr>
        <w:t>(</w:t>
      </w:r>
      <w:proofErr w:type="gramEnd"/>
      <w:r w:rsidR="009A2E1C" w:rsidRPr="008912DD">
        <w:rPr>
          <w:rFonts w:ascii="Times New Roman" w:eastAsia="標楷體" w:hAnsi="Times New Roman"/>
          <w:kern w:val="3"/>
          <w:sz w:val="28"/>
          <w:szCs w:val="24"/>
        </w:rPr>
        <w:t>106/1/1)</w:t>
      </w:r>
    </w:p>
    <w:p w14:paraId="1566C619" w14:textId="77777777" w:rsidR="000257EE" w:rsidRPr="008912DD"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8912DD">
        <w:rPr>
          <w:rFonts w:ascii="Times New Roman" w:eastAsia="標楷體" w:hAnsi="Times New Roman"/>
          <w:kern w:val="3"/>
          <w:sz w:val="28"/>
          <w:szCs w:val="24"/>
        </w:rPr>
        <w:t>55.</w:t>
      </w:r>
      <w:r w:rsidRPr="008912DD">
        <w:rPr>
          <w:rFonts w:ascii="Times New Roman" w:eastAsia="標楷體" w:hAnsi="Times New Roman"/>
          <w:kern w:val="3"/>
          <w:sz w:val="28"/>
          <w:szCs w:val="24"/>
        </w:rPr>
        <w:t>自動體溫控制床使用費</w:t>
      </w:r>
      <w:r w:rsidR="00C54EE9" w:rsidRPr="008912DD">
        <w:rPr>
          <w:rFonts w:ascii="Times New Roman" w:eastAsia="標楷體" w:hAnsi="Times New Roman"/>
          <w:kern w:val="3"/>
          <w:sz w:val="28"/>
          <w:szCs w:val="24"/>
        </w:rPr>
        <w:t>(</w:t>
      </w:r>
      <w:r w:rsidRPr="008912DD">
        <w:rPr>
          <w:rFonts w:ascii="Times New Roman" w:eastAsia="標楷體" w:hAnsi="Times New Roman"/>
          <w:kern w:val="3"/>
          <w:sz w:val="28"/>
          <w:szCs w:val="24"/>
        </w:rPr>
        <w:t>47049B</w:t>
      </w:r>
      <w:r w:rsidR="00C54EE9" w:rsidRPr="008912DD">
        <w:rPr>
          <w:rFonts w:ascii="Times New Roman" w:eastAsia="標楷體" w:hAnsi="Times New Roman"/>
          <w:kern w:val="3"/>
          <w:sz w:val="28"/>
          <w:szCs w:val="24"/>
        </w:rPr>
        <w:t>)</w:t>
      </w:r>
      <w:r w:rsidRPr="008912DD">
        <w:rPr>
          <w:rFonts w:ascii="Times New Roman" w:eastAsia="標楷體" w:hAnsi="Times New Roman"/>
          <w:kern w:val="3"/>
          <w:sz w:val="28"/>
          <w:szCs w:val="24"/>
        </w:rPr>
        <w:t>已包含於手術費用中，不得另行申報費用。</w:t>
      </w:r>
      <w:r w:rsidRPr="008912DD">
        <w:rPr>
          <w:rFonts w:ascii="Times New Roman" w:eastAsia="標楷體" w:hAnsi="Times New Roman"/>
          <w:kern w:val="3"/>
          <w:sz w:val="28"/>
          <w:szCs w:val="24"/>
        </w:rPr>
        <w:t>(99/7/1)</w:t>
      </w:r>
    </w:p>
    <w:p w14:paraId="22CA5805" w14:textId="77777777" w:rsidR="000257EE" w:rsidRPr="008912DD" w:rsidRDefault="00274757" w:rsidP="00C22DA0">
      <w:pPr>
        <w:pStyle w:val="31"/>
        <w:snapToGrid w:val="0"/>
        <w:spacing w:line="600" w:lineRule="exact"/>
        <w:ind w:left="709" w:hanging="471"/>
        <w:jc w:val="both"/>
        <w:rPr>
          <w:rFonts w:ascii="Times New Roman" w:hAnsi="Times New Roman"/>
        </w:rPr>
      </w:pPr>
      <w:r w:rsidRPr="008912DD">
        <w:rPr>
          <w:rFonts w:ascii="Times New Roman" w:eastAsia="標楷體" w:hAnsi="Times New Roman"/>
          <w:kern w:val="3"/>
          <w:sz w:val="28"/>
          <w:szCs w:val="24"/>
        </w:rPr>
        <w:lastRenderedPageBreak/>
        <w:t>56.</w:t>
      </w:r>
      <w:r w:rsidR="008D18C6" w:rsidRPr="008912DD">
        <w:rPr>
          <w:rFonts w:ascii="Times New Roman" w:eastAsia="標楷體" w:hAnsi="Times New Roman"/>
          <w:kern w:val="3"/>
          <w:sz w:val="28"/>
          <w:szCs w:val="24"/>
        </w:rPr>
        <w:t xml:space="preserve"> </w:t>
      </w:r>
      <w:r w:rsidR="008D18C6" w:rsidRPr="008912DD">
        <w:rPr>
          <w:rFonts w:ascii="Times New Roman" w:eastAsia="標楷體" w:hAnsi="Times New Roman"/>
          <w:kern w:val="3"/>
          <w:sz w:val="28"/>
          <w:szCs w:val="24"/>
        </w:rPr>
        <w:t>施行</w:t>
      </w:r>
      <w:r w:rsidR="008D18C6" w:rsidRPr="008912DD">
        <w:rPr>
          <w:rFonts w:ascii="Times New Roman" w:eastAsia="標楷體" w:hAnsi="Times New Roman"/>
          <w:kern w:val="3"/>
          <w:sz w:val="28"/>
          <w:szCs w:val="24"/>
        </w:rPr>
        <w:t>62001C</w:t>
      </w:r>
      <w:r w:rsidR="00C54EE9"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顏面皮膚及皮下腫瘤切除術</w:t>
      </w:r>
      <w:r w:rsidR="008D18C6" w:rsidRPr="008912DD">
        <w:rPr>
          <w:rFonts w:ascii="Times New Roman" w:eastAsia="標楷體" w:hAnsi="Times New Roman"/>
          <w:kern w:val="3"/>
          <w:sz w:val="28"/>
          <w:szCs w:val="24"/>
        </w:rPr>
        <w:t xml:space="preserve"> </w:t>
      </w:r>
      <w:r w:rsidR="008D18C6"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 xml:space="preserve"> </w:t>
      </w:r>
      <w:r w:rsidR="008D18C6" w:rsidRPr="008912DD">
        <w:rPr>
          <w:rFonts w:ascii="Times New Roman" w:eastAsia="標楷體" w:hAnsi="Times New Roman"/>
          <w:kern w:val="3"/>
          <w:sz w:val="28"/>
          <w:szCs w:val="24"/>
        </w:rPr>
        <w:t>直徑小於</w:t>
      </w:r>
      <w:r w:rsidR="008D18C6" w:rsidRPr="008912DD">
        <w:rPr>
          <w:rFonts w:ascii="Times New Roman" w:eastAsia="標楷體" w:hAnsi="Times New Roman"/>
          <w:kern w:val="3"/>
          <w:sz w:val="28"/>
          <w:szCs w:val="24"/>
        </w:rPr>
        <w:t>1</w:t>
      </w:r>
      <w:r w:rsidR="008D18C6" w:rsidRPr="008912DD">
        <w:rPr>
          <w:rFonts w:ascii="Times New Roman" w:eastAsia="標楷體" w:hAnsi="Times New Roman"/>
          <w:kern w:val="3"/>
          <w:sz w:val="28"/>
          <w:szCs w:val="24"/>
        </w:rPr>
        <w:t>公分</w:t>
      </w:r>
      <w:r w:rsidR="00C54EE9"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62002C</w:t>
      </w:r>
      <w:r w:rsidR="00C54EE9"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顏面皮膚及皮下腫瘤切除術</w:t>
      </w:r>
      <w:r w:rsidR="008D18C6" w:rsidRPr="008912DD">
        <w:rPr>
          <w:rFonts w:ascii="Times New Roman" w:eastAsia="標楷體" w:hAnsi="Times New Roman"/>
          <w:kern w:val="3"/>
          <w:sz w:val="28"/>
          <w:szCs w:val="24"/>
        </w:rPr>
        <w:t xml:space="preserve"> </w:t>
      </w:r>
      <w:r w:rsidR="008D18C6"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 xml:space="preserve"> </w:t>
      </w:r>
      <w:r w:rsidR="008D18C6" w:rsidRPr="008912DD">
        <w:rPr>
          <w:rFonts w:ascii="Times New Roman" w:eastAsia="標楷體" w:hAnsi="Times New Roman"/>
          <w:kern w:val="3"/>
          <w:sz w:val="28"/>
          <w:szCs w:val="24"/>
        </w:rPr>
        <w:t>直徑</w:t>
      </w:r>
      <w:r w:rsidR="008D18C6" w:rsidRPr="008912DD">
        <w:rPr>
          <w:rFonts w:ascii="Times New Roman" w:eastAsia="標楷體" w:hAnsi="Times New Roman"/>
          <w:kern w:val="3"/>
          <w:sz w:val="28"/>
          <w:szCs w:val="24"/>
        </w:rPr>
        <w:t>1~2</w:t>
      </w:r>
      <w:r w:rsidR="008D18C6" w:rsidRPr="008912DD">
        <w:rPr>
          <w:rFonts w:ascii="Times New Roman" w:eastAsia="標楷體" w:hAnsi="Times New Roman"/>
          <w:kern w:val="3"/>
          <w:sz w:val="28"/>
          <w:szCs w:val="24"/>
        </w:rPr>
        <w:t>公分</w:t>
      </w:r>
      <w:r w:rsidR="00C54EE9"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，於費用申報時，應依</w:t>
      </w:r>
      <w:r w:rsidR="008D18C6" w:rsidRPr="008912DD">
        <w:rPr>
          <w:rFonts w:ascii="Times New Roman" w:eastAsia="標楷體" w:hAnsi="Times New Roman"/>
          <w:sz w:val="28"/>
          <w:szCs w:val="28"/>
        </w:rPr>
        <w:t>全民健康保險醫療服務給付項目及支付標準</w:t>
      </w:r>
      <w:r w:rsidR="008D18C6" w:rsidRPr="008912DD">
        <w:rPr>
          <w:rFonts w:ascii="Times New Roman" w:eastAsia="標楷體" w:hAnsi="Times New Roman"/>
          <w:kern w:val="3"/>
          <w:sz w:val="28"/>
          <w:szCs w:val="24"/>
        </w:rPr>
        <w:t>第二部第二章第七節手術通則六、</w:t>
      </w:r>
      <w:r w:rsidR="008D18C6" w:rsidRPr="008912DD">
        <w:rPr>
          <w:rFonts w:ascii="Times New Roman" w:eastAsia="標楷體" w:hAnsi="Times New Roman"/>
          <w:kern w:val="3"/>
          <w:sz w:val="28"/>
          <w:szCs w:val="24"/>
        </w:rPr>
        <w:t>(</w:t>
      </w:r>
      <w:proofErr w:type="gramStart"/>
      <w:r w:rsidR="008D18C6" w:rsidRPr="008912DD">
        <w:rPr>
          <w:rFonts w:ascii="Times New Roman" w:eastAsia="標楷體" w:hAnsi="Times New Roman"/>
          <w:kern w:val="3"/>
          <w:sz w:val="28"/>
          <w:szCs w:val="24"/>
        </w:rPr>
        <w:t>一</w:t>
      </w:r>
      <w:proofErr w:type="gramEnd"/>
      <w:r w:rsidR="008D18C6" w:rsidRPr="008912DD">
        <w:rPr>
          <w:rFonts w:ascii="Times New Roman" w:eastAsia="標楷體" w:hAnsi="Times New Roman"/>
          <w:kern w:val="3"/>
          <w:sz w:val="28"/>
          <w:szCs w:val="24"/>
        </w:rPr>
        <w:t>)</w:t>
      </w:r>
      <w:r w:rsidR="008D18C6" w:rsidRPr="008912DD">
        <w:rPr>
          <w:rFonts w:ascii="Times New Roman" w:eastAsia="標楷體" w:hAnsi="Times New Roman"/>
          <w:kern w:val="3"/>
          <w:sz w:val="28"/>
          <w:szCs w:val="24"/>
        </w:rPr>
        <w:t>規定辦理。</w:t>
      </w:r>
      <w:r w:rsidR="008D18C6" w:rsidRPr="008912DD">
        <w:rPr>
          <w:rFonts w:ascii="Times New Roman" w:eastAsia="標楷體" w:hAnsi="Times New Roman"/>
          <w:kern w:val="3"/>
          <w:sz w:val="28"/>
          <w:szCs w:val="24"/>
        </w:rPr>
        <w:t>(99/7/</w:t>
      </w:r>
      <w:proofErr w:type="gramStart"/>
      <w:r w:rsidR="008D18C6" w:rsidRPr="008912DD">
        <w:rPr>
          <w:rFonts w:ascii="Times New Roman" w:eastAsia="標楷體" w:hAnsi="Times New Roman"/>
          <w:kern w:val="3"/>
          <w:sz w:val="28"/>
          <w:szCs w:val="24"/>
        </w:rPr>
        <w:t>1)(</w:t>
      </w:r>
      <w:proofErr w:type="gramEnd"/>
      <w:r w:rsidR="008D18C6" w:rsidRPr="008912DD">
        <w:rPr>
          <w:rFonts w:ascii="Times New Roman" w:eastAsia="標楷體" w:hAnsi="Times New Roman"/>
          <w:kern w:val="3"/>
          <w:sz w:val="28"/>
          <w:szCs w:val="24"/>
        </w:rPr>
        <w:t>102/3/1)</w:t>
      </w:r>
      <w:r w:rsidR="008D18C6" w:rsidRPr="008912DD">
        <w:rPr>
          <w:rFonts w:ascii="Times New Roman" w:eastAsia="標楷體" w:hAnsi="Times New Roman"/>
          <w:sz w:val="28"/>
          <w:szCs w:val="28"/>
        </w:rPr>
        <w:t xml:space="preserve"> </w:t>
      </w:r>
      <w:r w:rsidR="00220D9A" w:rsidRPr="008912DD">
        <w:rPr>
          <w:rFonts w:ascii="Times New Roman" w:eastAsia="標楷體" w:hAnsi="Times New Roman"/>
          <w:sz w:val="28"/>
          <w:szCs w:val="28"/>
        </w:rPr>
        <w:t>(107/7/1)</w:t>
      </w:r>
    </w:p>
    <w:p w14:paraId="479F6E5D" w14:textId="77777777" w:rsidR="000257EE" w:rsidRPr="008912DD" w:rsidRDefault="00274757" w:rsidP="00C22DA0">
      <w:pPr>
        <w:pStyle w:val="31"/>
        <w:snapToGrid w:val="0"/>
        <w:spacing w:line="600" w:lineRule="exact"/>
        <w:ind w:left="709" w:hanging="471"/>
        <w:jc w:val="both"/>
        <w:rPr>
          <w:rFonts w:ascii="Times New Roman" w:hAnsi="Times New Roman"/>
        </w:rPr>
      </w:pPr>
      <w:r w:rsidRPr="008912DD">
        <w:rPr>
          <w:rFonts w:ascii="Times New Roman" w:eastAsia="標楷體" w:hAnsi="Times New Roman"/>
          <w:sz w:val="28"/>
          <w:szCs w:val="28"/>
        </w:rPr>
        <w:t>57.</w:t>
      </w:r>
      <w:r w:rsidRPr="008912DD">
        <w:rPr>
          <w:rFonts w:ascii="Times New Roman" w:eastAsia="標楷體" w:hAnsi="Times New Roman"/>
          <w:sz w:val="28"/>
          <w:szCs w:val="28"/>
        </w:rPr>
        <w:t>尿毒症患者若於同一院所</w:t>
      </w:r>
      <w:r w:rsidRPr="008912DD">
        <w:rPr>
          <w:rFonts w:ascii="Times New Roman" w:eastAsia="標楷體" w:hAnsi="Times New Roman"/>
          <w:sz w:val="28"/>
          <w:szCs w:val="28"/>
        </w:rPr>
        <w:t>3</w:t>
      </w:r>
      <w:r w:rsidRPr="008912DD">
        <w:rPr>
          <w:rFonts w:ascii="Times New Roman" w:eastAsia="標楷體" w:hAnsi="Times New Roman"/>
          <w:sz w:val="28"/>
          <w:szCs w:val="28"/>
        </w:rPr>
        <w:t>個月內再次施行血管整形術</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33074B</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，第</w:t>
      </w:r>
      <w:r w:rsidRPr="008912DD">
        <w:rPr>
          <w:rFonts w:ascii="Times New Roman" w:eastAsia="標楷體" w:hAnsi="Times New Roman"/>
          <w:sz w:val="28"/>
          <w:szCs w:val="28"/>
        </w:rPr>
        <w:t>2</w:t>
      </w:r>
      <w:r w:rsidRPr="008912DD">
        <w:rPr>
          <w:rFonts w:ascii="Times New Roman" w:eastAsia="標楷體" w:hAnsi="Times New Roman"/>
          <w:sz w:val="28"/>
          <w:szCs w:val="28"/>
        </w:rPr>
        <w:t>次</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含</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以後之血管整形術加強審查。</w:t>
      </w:r>
      <w:r w:rsidRPr="008912DD">
        <w:rPr>
          <w:rFonts w:ascii="Times New Roman" w:eastAsia="標楷體" w:hAnsi="Times New Roman"/>
          <w:sz w:val="28"/>
          <w:szCs w:val="28"/>
        </w:rPr>
        <w:t>(101/5/1)</w:t>
      </w:r>
    </w:p>
    <w:p w14:paraId="4A59C89E" w14:textId="77777777" w:rsidR="000257EE" w:rsidRPr="008912DD" w:rsidRDefault="00274757" w:rsidP="00C22DA0">
      <w:pPr>
        <w:spacing w:line="600" w:lineRule="exact"/>
        <w:ind w:firstLine="283"/>
        <w:jc w:val="both"/>
        <w:rPr>
          <w:rFonts w:ascii="Times New Roman" w:eastAsia="標楷體" w:hAnsi="Times New Roman"/>
          <w:sz w:val="28"/>
          <w:szCs w:val="28"/>
        </w:rPr>
      </w:pPr>
      <w:r w:rsidRPr="008912DD">
        <w:rPr>
          <w:rFonts w:ascii="Times New Roman" w:eastAsia="標楷體" w:hAnsi="Times New Roman"/>
          <w:sz w:val="28"/>
          <w:szCs w:val="28"/>
        </w:rPr>
        <w:t>58.</w:t>
      </w:r>
      <w:r w:rsidRPr="008912DD">
        <w:rPr>
          <w:rFonts w:ascii="Times New Roman" w:eastAsia="標楷體" w:hAnsi="Times New Roman"/>
          <w:sz w:val="28"/>
          <w:szCs w:val="28"/>
        </w:rPr>
        <w:t>申報</w:t>
      </w:r>
      <w:r w:rsidRPr="008912DD">
        <w:rPr>
          <w:rFonts w:ascii="Times New Roman" w:eastAsia="標楷體" w:hAnsi="Times New Roman"/>
          <w:sz w:val="28"/>
          <w:szCs w:val="28"/>
        </w:rPr>
        <w:t>72050B</w:t>
      </w:r>
      <w:r w:rsidRPr="008912DD">
        <w:rPr>
          <w:rFonts w:ascii="Times New Roman" w:eastAsia="標楷體" w:hAnsi="Times New Roman"/>
          <w:sz w:val="28"/>
          <w:szCs w:val="28"/>
        </w:rPr>
        <w:t>內視鏡黏膜切除術之審查原則：</w:t>
      </w:r>
    </w:p>
    <w:p w14:paraId="71721F46" w14:textId="77777777" w:rsidR="000257EE" w:rsidRPr="008912DD" w:rsidRDefault="00274757" w:rsidP="00C22DA0">
      <w:pPr>
        <w:spacing w:line="600" w:lineRule="exact"/>
        <w:ind w:left="989" w:hanging="423"/>
        <w:jc w:val="both"/>
        <w:textAlignment w:val="auto"/>
        <w:rPr>
          <w:rFonts w:ascii="Times New Roman" w:eastAsia="標楷體" w:hAnsi="Times New Roman"/>
          <w:sz w:val="28"/>
          <w:szCs w:val="28"/>
        </w:rPr>
      </w:pPr>
      <w:r w:rsidRPr="008912DD">
        <w:rPr>
          <w:rFonts w:ascii="Times New Roman" w:eastAsia="標楷體" w:hAnsi="Times New Roman"/>
          <w:sz w:val="28"/>
          <w:szCs w:val="28"/>
        </w:rPr>
        <w:t>(1)</w:t>
      </w:r>
      <w:r w:rsidR="00CB5DEB" w:rsidRPr="008912DD">
        <w:rPr>
          <w:rFonts w:ascii="Times New Roman" w:eastAsia="標楷體" w:hAnsi="Times New Roman"/>
          <w:sz w:val="28"/>
          <w:szCs w:val="28"/>
        </w:rPr>
        <w:t>送審時需檢附內視鏡報告及照片，且照片內容至少須包括下列三</w:t>
      </w:r>
      <w:r w:rsidR="00CB5DEB" w:rsidRPr="008912DD">
        <w:rPr>
          <w:rFonts w:ascii="Times New Roman" w:eastAsia="標楷體" w:hAnsi="Times New Roman"/>
          <w:sz w:val="28"/>
          <w:szCs w:val="28"/>
        </w:rPr>
        <w:t xml:space="preserve"> </w:t>
      </w:r>
      <w:r w:rsidR="00CB5DEB" w:rsidRPr="008912DD">
        <w:rPr>
          <w:rFonts w:ascii="Times New Roman" w:eastAsia="標楷體" w:hAnsi="Times New Roman"/>
          <w:sz w:val="28"/>
          <w:szCs w:val="28"/>
        </w:rPr>
        <w:t>項：</w:t>
      </w:r>
      <w:r w:rsidR="00CB5DEB" w:rsidRPr="008912DD">
        <w:rPr>
          <w:rFonts w:ascii="Times New Roman" w:eastAsia="標楷體" w:hAnsi="Times New Roman"/>
          <w:sz w:val="28"/>
          <w:szCs w:val="28"/>
        </w:rPr>
        <w:t>(106/12/1)</w:t>
      </w:r>
    </w:p>
    <w:p w14:paraId="4226C461" w14:textId="77777777" w:rsidR="000257EE" w:rsidRPr="008912DD" w:rsidRDefault="00274757" w:rsidP="00C22DA0">
      <w:pPr>
        <w:spacing w:line="600" w:lineRule="exact"/>
        <w:ind w:left="-96" w:firstLine="1089"/>
        <w:jc w:val="both"/>
        <w:rPr>
          <w:rFonts w:ascii="Times New Roman" w:eastAsia="標楷體" w:hAnsi="Times New Roman"/>
          <w:sz w:val="28"/>
          <w:szCs w:val="28"/>
        </w:rPr>
      </w:pPr>
      <w:r w:rsidRPr="008912DD">
        <w:rPr>
          <w:rFonts w:ascii="Times New Roman" w:eastAsia="標楷體" w:hAnsi="Times New Roman"/>
          <w:sz w:val="28"/>
          <w:szCs w:val="28"/>
        </w:rPr>
        <w:t>甲</w:t>
      </w:r>
      <w:r w:rsidR="00E60FFE" w:rsidRPr="008912DD">
        <w:rPr>
          <w:rFonts w:ascii="Times New Roman" w:eastAsia="標楷體" w:hAnsi="Times New Roman"/>
          <w:sz w:val="28"/>
          <w:szCs w:val="28"/>
        </w:rPr>
        <w:t>、</w:t>
      </w:r>
      <w:r w:rsidR="00CB5DEB" w:rsidRPr="008912DD">
        <w:rPr>
          <w:rFonts w:ascii="Times New Roman" w:eastAsia="標楷體" w:hAnsi="Times New Roman"/>
          <w:sz w:val="28"/>
          <w:szCs w:val="28"/>
        </w:rPr>
        <w:t>切除前病灶整體型態。</w:t>
      </w:r>
    </w:p>
    <w:p w14:paraId="64489221" w14:textId="77777777" w:rsidR="000257EE" w:rsidRPr="008912DD" w:rsidRDefault="00274757" w:rsidP="00C22DA0">
      <w:pPr>
        <w:spacing w:line="600" w:lineRule="exact"/>
        <w:ind w:left="-96" w:firstLine="1086"/>
        <w:jc w:val="both"/>
        <w:rPr>
          <w:rFonts w:ascii="Times New Roman" w:eastAsia="標楷體" w:hAnsi="Times New Roman"/>
          <w:sz w:val="28"/>
          <w:szCs w:val="28"/>
        </w:rPr>
      </w:pPr>
      <w:r w:rsidRPr="008912DD">
        <w:rPr>
          <w:rFonts w:ascii="Times New Roman" w:eastAsia="標楷體" w:hAnsi="Times New Roman"/>
          <w:sz w:val="28"/>
          <w:szCs w:val="28"/>
        </w:rPr>
        <w:t>乙</w:t>
      </w:r>
      <w:r w:rsidR="00E60FFE" w:rsidRPr="008912DD">
        <w:rPr>
          <w:rFonts w:ascii="Times New Roman" w:eastAsia="標楷體" w:hAnsi="Times New Roman"/>
          <w:sz w:val="28"/>
          <w:szCs w:val="28"/>
        </w:rPr>
        <w:t>、</w:t>
      </w:r>
      <w:r w:rsidRPr="008912DD">
        <w:rPr>
          <w:rFonts w:ascii="Times New Roman" w:eastAsia="標楷體" w:hAnsi="Times New Roman"/>
          <w:sz w:val="28"/>
          <w:szCs w:val="28"/>
        </w:rPr>
        <w:t>切除後傷口。</w:t>
      </w:r>
    </w:p>
    <w:p w14:paraId="4F1AF479" w14:textId="77777777" w:rsidR="000257EE" w:rsidRPr="008912DD" w:rsidRDefault="00274757" w:rsidP="00C22DA0">
      <w:pPr>
        <w:spacing w:line="600" w:lineRule="exact"/>
        <w:ind w:left="1417" w:hanging="423"/>
        <w:jc w:val="both"/>
        <w:rPr>
          <w:rFonts w:ascii="Times New Roman" w:eastAsia="標楷體" w:hAnsi="Times New Roman"/>
          <w:sz w:val="28"/>
          <w:szCs w:val="28"/>
        </w:rPr>
      </w:pPr>
      <w:r w:rsidRPr="008912DD">
        <w:rPr>
          <w:rFonts w:ascii="Times New Roman" w:eastAsia="標楷體" w:hAnsi="Times New Roman"/>
          <w:sz w:val="28"/>
          <w:szCs w:val="28"/>
        </w:rPr>
        <w:t>丙</w:t>
      </w:r>
      <w:r w:rsidR="00E60FFE" w:rsidRPr="008912DD">
        <w:rPr>
          <w:rFonts w:ascii="Times New Roman" w:eastAsia="標楷體" w:hAnsi="Times New Roman"/>
          <w:sz w:val="28"/>
          <w:szCs w:val="28"/>
        </w:rPr>
        <w:t>、</w:t>
      </w:r>
      <w:r w:rsidR="00CB5DEB" w:rsidRPr="008912DD">
        <w:rPr>
          <w:rFonts w:ascii="Times New Roman" w:eastAsia="標楷體" w:hAnsi="Times New Roman"/>
          <w:sz w:val="28"/>
          <w:szCs w:val="28"/>
        </w:rPr>
        <w:t>檢體取出體外後，撐開並固定於平板，邊緣置</w:t>
      </w:r>
      <w:proofErr w:type="gramStart"/>
      <w:r w:rsidR="00CB5DEB" w:rsidRPr="008912DD">
        <w:rPr>
          <w:rFonts w:ascii="Times New Roman" w:eastAsia="標楷體" w:hAnsi="Times New Roman"/>
          <w:sz w:val="28"/>
          <w:szCs w:val="28"/>
        </w:rPr>
        <w:t>一</w:t>
      </w:r>
      <w:proofErr w:type="gramEnd"/>
      <w:r w:rsidR="00CB5DEB" w:rsidRPr="008912DD">
        <w:rPr>
          <w:rFonts w:ascii="Times New Roman" w:eastAsia="標楷體" w:hAnsi="Times New Roman"/>
          <w:sz w:val="28"/>
          <w:szCs w:val="28"/>
        </w:rPr>
        <w:t>附刻度的量尺，並明確顯示病灶之最大直徑</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若非扁平病灶則不需要撐開固定</w:t>
      </w:r>
      <w:r w:rsidR="00CB5DEB" w:rsidRPr="008912DD">
        <w:rPr>
          <w:rFonts w:ascii="Times New Roman" w:eastAsia="標楷體" w:hAnsi="Times New Roman"/>
          <w:sz w:val="28"/>
          <w:szCs w:val="28"/>
        </w:rPr>
        <w:t>)</w:t>
      </w:r>
      <w:r w:rsidR="00CB5DEB" w:rsidRPr="008912DD">
        <w:rPr>
          <w:rFonts w:ascii="Times New Roman" w:eastAsia="標楷體" w:hAnsi="Times New Roman"/>
          <w:sz w:val="28"/>
          <w:szCs w:val="28"/>
        </w:rPr>
        <w:t>。</w:t>
      </w:r>
    </w:p>
    <w:p w14:paraId="5821A2CB" w14:textId="77777777" w:rsidR="000257EE" w:rsidRPr="008912DD" w:rsidRDefault="00274757" w:rsidP="00C22DA0">
      <w:pPr>
        <w:spacing w:line="600" w:lineRule="exact"/>
        <w:ind w:left="992" w:hanging="426"/>
        <w:jc w:val="both"/>
        <w:rPr>
          <w:rFonts w:ascii="Times New Roman" w:eastAsia="標楷體" w:hAnsi="Times New Roman"/>
          <w:sz w:val="28"/>
          <w:szCs w:val="28"/>
        </w:rPr>
      </w:pPr>
      <w:r w:rsidRPr="008912DD">
        <w:rPr>
          <w:rFonts w:ascii="Times New Roman" w:eastAsia="標楷體" w:hAnsi="Times New Roman"/>
          <w:sz w:val="28"/>
          <w:szCs w:val="28"/>
        </w:rPr>
        <w:t>(2)</w:t>
      </w:r>
      <w:r w:rsidR="00CB5DEB" w:rsidRPr="008912DD">
        <w:rPr>
          <w:rFonts w:ascii="Times New Roman" w:eastAsia="標楷體" w:hAnsi="Times New Roman"/>
          <w:sz w:val="28"/>
          <w:szCs w:val="28"/>
        </w:rPr>
        <w:t>刪除。</w:t>
      </w:r>
      <w:r w:rsidR="00CB5DEB" w:rsidRPr="008912DD">
        <w:rPr>
          <w:rFonts w:ascii="Times New Roman" w:eastAsia="標楷體" w:hAnsi="Times New Roman"/>
          <w:sz w:val="28"/>
          <w:szCs w:val="28"/>
        </w:rPr>
        <w:t>(103/6/1) (106/12/1)</w:t>
      </w:r>
    </w:p>
    <w:p w14:paraId="1D6F219C" w14:textId="77777777" w:rsidR="009A2E1C" w:rsidRPr="008912DD" w:rsidRDefault="00274757" w:rsidP="00C22DA0">
      <w:pPr>
        <w:pStyle w:val="31"/>
        <w:snapToGrid w:val="0"/>
        <w:spacing w:line="600" w:lineRule="exact"/>
        <w:ind w:left="709" w:hanging="426"/>
        <w:jc w:val="both"/>
        <w:rPr>
          <w:rFonts w:ascii="Times New Roman" w:eastAsia="標楷體" w:hAnsi="Times New Roman"/>
          <w:sz w:val="28"/>
          <w:szCs w:val="28"/>
        </w:rPr>
      </w:pPr>
      <w:r w:rsidRPr="008912DD">
        <w:rPr>
          <w:rFonts w:ascii="Times New Roman" w:eastAsia="標楷體" w:hAnsi="Times New Roman"/>
          <w:sz w:val="28"/>
          <w:szCs w:val="28"/>
        </w:rPr>
        <w:t>59.</w:t>
      </w:r>
      <w:r w:rsidRPr="008912DD">
        <w:rPr>
          <w:rFonts w:ascii="Times New Roman" w:eastAsia="標楷體" w:hAnsi="Times New Roman"/>
          <w:sz w:val="28"/>
          <w:szCs w:val="28"/>
        </w:rPr>
        <w:t>申報</w:t>
      </w:r>
      <w:r w:rsidRPr="008912DD">
        <w:rPr>
          <w:rFonts w:ascii="Times New Roman" w:eastAsia="標楷體" w:hAnsi="Times New Roman"/>
          <w:sz w:val="28"/>
          <w:szCs w:val="28"/>
        </w:rPr>
        <w:t>Z-</w:t>
      </w:r>
      <w:r w:rsidRPr="008912DD">
        <w:rPr>
          <w:rFonts w:ascii="Times New Roman" w:eastAsia="標楷體" w:hAnsi="Times New Roman"/>
          <w:sz w:val="28"/>
          <w:szCs w:val="28"/>
        </w:rPr>
        <w:t>形皮瓣</w:t>
      </w:r>
      <w:r w:rsidRPr="008912DD">
        <w:rPr>
          <w:rFonts w:ascii="Times New Roman" w:eastAsia="標楷體" w:hAnsi="Times New Roman"/>
          <w:sz w:val="28"/>
          <w:szCs w:val="28"/>
        </w:rPr>
        <w:t>(62018C)</w:t>
      </w:r>
      <w:r w:rsidRPr="008912DD">
        <w:rPr>
          <w:rFonts w:ascii="Times New Roman" w:eastAsia="標楷體" w:hAnsi="Times New Roman"/>
          <w:sz w:val="28"/>
          <w:szCs w:val="28"/>
        </w:rPr>
        <w:t>、</w:t>
      </w:r>
      <w:r w:rsidRPr="008912DD">
        <w:rPr>
          <w:rFonts w:ascii="Times New Roman" w:eastAsia="標楷體" w:hAnsi="Times New Roman"/>
          <w:sz w:val="28"/>
          <w:szCs w:val="28"/>
        </w:rPr>
        <w:t>V-Y</w:t>
      </w:r>
      <w:r w:rsidRPr="008912DD">
        <w:rPr>
          <w:rFonts w:ascii="Times New Roman" w:eastAsia="標楷體" w:hAnsi="Times New Roman"/>
          <w:sz w:val="28"/>
          <w:szCs w:val="28"/>
        </w:rPr>
        <w:t>形皮瓣</w:t>
      </w:r>
      <w:r w:rsidRPr="008912DD">
        <w:rPr>
          <w:rFonts w:ascii="Times New Roman" w:eastAsia="標楷體" w:hAnsi="Times New Roman"/>
          <w:sz w:val="28"/>
          <w:szCs w:val="28"/>
        </w:rPr>
        <w:t xml:space="preserve"> (62069C)</w:t>
      </w:r>
      <w:r w:rsidRPr="008912DD">
        <w:rPr>
          <w:rFonts w:ascii="Times New Roman" w:eastAsia="標楷體" w:hAnsi="Times New Roman"/>
          <w:sz w:val="28"/>
          <w:szCs w:val="28"/>
        </w:rPr>
        <w:t>、徒手關節授動術</w:t>
      </w:r>
      <w:r w:rsidRPr="008912DD">
        <w:rPr>
          <w:rFonts w:ascii="Times New Roman" w:eastAsia="標楷體" w:hAnsi="Times New Roman"/>
          <w:sz w:val="28"/>
          <w:szCs w:val="28"/>
        </w:rPr>
        <w:t>(64080C)</w:t>
      </w:r>
      <w:r w:rsidRPr="008912DD">
        <w:rPr>
          <w:rFonts w:ascii="Times New Roman" w:eastAsia="標楷體" w:hAnsi="Times New Roman"/>
          <w:sz w:val="28"/>
          <w:szCs w:val="28"/>
        </w:rPr>
        <w:t>、一般瘢痕攣縮鬆弛術</w:t>
      </w:r>
      <w:r w:rsidRPr="008912DD">
        <w:rPr>
          <w:rFonts w:ascii="Times New Roman" w:eastAsia="標楷體" w:hAnsi="Times New Roman"/>
          <w:sz w:val="28"/>
          <w:szCs w:val="28"/>
        </w:rPr>
        <w:t>(64141C)</w:t>
      </w:r>
      <w:r w:rsidRPr="008912DD">
        <w:rPr>
          <w:rFonts w:ascii="Times New Roman" w:eastAsia="標楷體" w:hAnsi="Times New Roman"/>
          <w:sz w:val="28"/>
          <w:szCs w:val="28"/>
        </w:rPr>
        <w:t>、眼瞼下垂前額懸吊術</w:t>
      </w:r>
      <w:r w:rsidRPr="008912DD">
        <w:rPr>
          <w:rFonts w:ascii="Times New Roman" w:eastAsia="標楷體" w:hAnsi="Times New Roman"/>
          <w:sz w:val="28"/>
          <w:szCs w:val="28"/>
        </w:rPr>
        <w:t>(87004C)</w:t>
      </w:r>
      <w:r w:rsidRPr="008912DD">
        <w:rPr>
          <w:rFonts w:ascii="Times New Roman" w:eastAsia="標楷體" w:hAnsi="Times New Roman"/>
          <w:sz w:val="28"/>
          <w:szCs w:val="28"/>
        </w:rPr>
        <w:t>、眼瞼外翻或內翻植皮術</w:t>
      </w:r>
      <w:r w:rsidRPr="008912DD">
        <w:rPr>
          <w:rFonts w:ascii="Times New Roman" w:eastAsia="標楷體" w:hAnsi="Times New Roman"/>
          <w:sz w:val="28"/>
          <w:szCs w:val="28"/>
        </w:rPr>
        <w:t>(87006C)</w:t>
      </w:r>
      <w:r w:rsidRPr="008912DD">
        <w:rPr>
          <w:rFonts w:ascii="Times New Roman" w:eastAsia="標楷體" w:hAnsi="Times New Roman"/>
          <w:sz w:val="28"/>
          <w:szCs w:val="28"/>
        </w:rPr>
        <w:t>、眼瞼乙狀成形術</w:t>
      </w:r>
      <w:r w:rsidRPr="008912DD">
        <w:rPr>
          <w:rFonts w:ascii="Times New Roman" w:eastAsia="標楷體" w:hAnsi="Times New Roman"/>
          <w:sz w:val="28"/>
          <w:szCs w:val="28"/>
        </w:rPr>
        <w:t>Z-</w:t>
      </w:r>
      <w:proofErr w:type="spellStart"/>
      <w:r w:rsidRPr="008912DD">
        <w:rPr>
          <w:rFonts w:ascii="Times New Roman" w:eastAsia="標楷體" w:hAnsi="Times New Roman"/>
          <w:sz w:val="28"/>
          <w:szCs w:val="28"/>
        </w:rPr>
        <w:t>plasty</w:t>
      </w:r>
      <w:proofErr w:type="spellEnd"/>
      <w:r w:rsidRPr="008912DD">
        <w:rPr>
          <w:rFonts w:ascii="Times New Roman" w:eastAsia="標楷體" w:hAnsi="Times New Roman"/>
          <w:sz w:val="28"/>
          <w:szCs w:val="28"/>
        </w:rPr>
        <w:t>(87007C)</w:t>
      </w:r>
      <w:r w:rsidRPr="008912DD">
        <w:rPr>
          <w:rFonts w:ascii="Times New Roman" w:eastAsia="標楷體" w:hAnsi="Times New Roman"/>
          <w:sz w:val="28"/>
          <w:szCs w:val="28"/>
        </w:rPr>
        <w:t>，以上七項支付代碼抽審申報應檢附</w:t>
      </w:r>
      <w:r w:rsidRPr="008912DD">
        <w:rPr>
          <w:rFonts w:ascii="Times New Roman" w:eastAsia="標楷體" w:hAnsi="Times New Roman"/>
          <w:sz w:val="28"/>
          <w:szCs w:val="28"/>
        </w:rPr>
        <w:t xml:space="preserve">(1) </w:t>
      </w:r>
      <w:r w:rsidRPr="008912DD">
        <w:rPr>
          <w:rFonts w:ascii="Times New Roman" w:eastAsia="標楷體" w:hAnsi="Times New Roman"/>
          <w:sz w:val="28"/>
          <w:szCs w:val="28"/>
        </w:rPr>
        <w:t>術前及術後照片或繪圖；</w:t>
      </w:r>
      <w:r w:rsidRPr="008912DD">
        <w:rPr>
          <w:rFonts w:ascii="Times New Roman" w:eastAsia="標楷體" w:hAnsi="Times New Roman"/>
          <w:sz w:val="28"/>
          <w:szCs w:val="28"/>
        </w:rPr>
        <w:t xml:space="preserve">(2) </w:t>
      </w:r>
      <w:r w:rsidRPr="008912DD">
        <w:rPr>
          <w:rFonts w:ascii="Times New Roman" w:eastAsia="標楷體" w:hAnsi="Times New Roman"/>
          <w:sz w:val="28"/>
          <w:szCs w:val="28"/>
        </w:rPr>
        <w:t>含手術部位及手術方法之手術紀錄。</w:t>
      </w:r>
      <w:r w:rsidRPr="008912DD">
        <w:rPr>
          <w:rFonts w:ascii="Times New Roman" w:eastAsia="標楷體" w:hAnsi="Times New Roman"/>
          <w:sz w:val="28"/>
          <w:szCs w:val="28"/>
        </w:rPr>
        <w:t>(103/6/1)</w:t>
      </w:r>
    </w:p>
    <w:p w14:paraId="4B692BAC" w14:textId="77777777" w:rsidR="00B15C3B" w:rsidRPr="008912DD" w:rsidRDefault="009A2E1C" w:rsidP="00C22DA0">
      <w:pPr>
        <w:pStyle w:val="31"/>
        <w:snapToGrid w:val="0"/>
        <w:spacing w:line="600" w:lineRule="exact"/>
        <w:ind w:left="709" w:hanging="426"/>
        <w:jc w:val="both"/>
        <w:rPr>
          <w:rFonts w:ascii="Times New Roman" w:eastAsia="標楷體" w:hAnsi="Times New Roman"/>
          <w:sz w:val="28"/>
          <w:szCs w:val="28"/>
        </w:rPr>
      </w:pPr>
      <w:r w:rsidRPr="008912DD">
        <w:rPr>
          <w:rFonts w:ascii="Times New Roman" w:eastAsia="標楷體" w:hAnsi="Times New Roman"/>
          <w:sz w:val="28"/>
          <w:szCs w:val="28"/>
        </w:rPr>
        <w:t>60.</w:t>
      </w:r>
      <w:r w:rsidRPr="008912DD">
        <w:rPr>
          <w:rFonts w:ascii="Times New Roman" w:eastAsia="標楷體" w:hAnsi="Times New Roman"/>
          <w:sz w:val="28"/>
          <w:szCs w:val="28"/>
        </w:rPr>
        <w:t>申報</w:t>
      </w:r>
      <w:r w:rsidRPr="008912DD">
        <w:rPr>
          <w:rFonts w:ascii="Times New Roman" w:eastAsia="標楷體" w:hAnsi="Times New Roman"/>
          <w:sz w:val="28"/>
          <w:szCs w:val="28"/>
        </w:rPr>
        <w:t>64197C</w:t>
      </w:r>
      <w:r w:rsidRPr="008912DD">
        <w:rPr>
          <w:rFonts w:ascii="Times New Roman" w:eastAsia="標楷體" w:hAnsi="Times New Roman"/>
          <w:sz w:val="28"/>
          <w:szCs w:val="28"/>
        </w:rPr>
        <w:t>及</w:t>
      </w:r>
      <w:r w:rsidRPr="008912DD">
        <w:rPr>
          <w:rFonts w:ascii="Times New Roman" w:eastAsia="標楷體" w:hAnsi="Times New Roman"/>
          <w:sz w:val="28"/>
          <w:szCs w:val="28"/>
        </w:rPr>
        <w:t>64228B</w:t>
      </w:r>
      <w:r w:rsidRPr="008912DD">
        <w:rPr>
          <w:rFonts w:ascii="Times New Roman" w:eastAsia="標楷體" w:hAnsi="Times New Roman"/>
          <w:sz w:val="28"/>
          <w:szCs w:val="28"/>
        </w:rPr>
        <w:t>應為新患部且進手術房執行者，病歷內容應記載清楚，送審時應檢附照片。</w:t>
      </w:r>
      <w:r w:rsidRPr="008912DD">
        <w:rPr>
          <w:rFonts w:ascii="Times New Roman" w:eastAsia="標楷體" w:hAnsi="Times New Roman"/>
          <w:sz w:val="28"/>
          <w:szCs w:val="28"/>
        </w:rPr>
        <w:t>(106/1/1)</w:t>
      </w:r>
    </w:p>
    <w:p w14:paraId="1CBD42B3" w14:textId="77777777" w:rsidR="00881BDC" w:rsidRPr="008912DD" w:rsidRDefault="00881BDC" w:rsidP="00C22DA0">
      <w:pPr>
        <w:spacing w:line="600" w:lineRule="exact"/>
        <w:ind w:firstLineChars="101" w:firstLine="283"/>
        <w:jc w:val="both"/>
        <w:rPr>
          <w:rFonts w:ascii="Times New Roman" w:eastAsia="標楷體" w:hAnsi="Times New Roman"/>
          <w:sz w:val="28"/>
          <w:szCs w:val="28"/>
        </w:rPr>
      </w:pPr>
      <w:r w:rsidRPr="008912DD">
        <w:rPr>
          <w:rFonts w:ascii="Times New Roman" w:eastAsia="標楷體" w:hAnsi="Times New Roman"/>
          <w:sz w:val="28"/>
          <w:szCs w:val="28"/>
        </w:rPr>
        <w:lastRenderedPageBreak/>
        <w:t>61.</w:t>
      </w:r>
      <w:r w:rsidRPr="008912DD">
        <w:rPr>
          <w:rFonts w:ascii="Times New Roman" w:eastAsia="標楷體" w:hAnsi="Times New Roman"/>
          <w:sz w:val="28"/>
          <w:szCs w:val="28"/>
        </w:rPr>
        <w:t>經直腸大腸息肉切除術</w:t>
      </w:r>
      <w:r w:rsidRPr="008912DD">
        <w:rPr>
          <w:rFonts w:ascii="Times New Roman" w:eastAsia="標楷體" w:hAnsi="Times New Roman"/>
          <w:sz w:val="28"/>
          <w:szCs w:val="28"/>
        </w:rPr>
        <w:t>(74207C)</w:t>
      </w:r>
      <w:r w:rsidRPr="008912DD">
        <w:rPr>
          <w:rFonts w:ascii="Times New Roman" w:eastAsia="標楷體" w:hAnsi="Times New Roman"/>
          <w:sz w:val="28"/>
          <w:szCs w:val="28"/>
        </w:rPr>
        <w:t>審查原則：</w:t>
      </w:r>
      <w:r w:rsidRPr="008912DD">
        <w:rPr>
          <w:rFonts w:ascii="Times New Roman" w:eastAsia="標楷體" w:hAnsi="Times New Roman"/>
          <w:sz w:val="28"/>
          <w:szCs w:val="28"/>
        </w:rPr>
        <w:t>(106/12/1) (</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23B47F02" w14:textId="77777777" w:rsidR="00881BDC" w:rsidRPr="008912DD" w:rsidRDefault="00881BDC" w:rsidP="00C22DA0">
      <w:pPr>
        <w:spacing w:line="600" w:lineRule="exact"/>
        <w:ind w:leftChars="236" w:left="992" w:hangingChars="152" w:hanging="426"/>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至少有</w:t>
      </w:r>
      <w:r w:rsidRPr="008912DD">
        <w:rPr>
          <w:rFonts w:ascii="Times New Roman" w:eastAsia="標楷體" w:hAnsi="Times New Roman"/>
          <w:sz w:val="28"/>
          <w:szCs w:val="28"/>
        </w:rPr>
        <w:t>1</w:t>
      </w:r>
      <w:r w:rsidRPr="008912DD">
        <w:rPr>
          <w:rFonts w:ascii="Times New Roman" w:eastAsia="標楷體" w:hAnsi="Times New Roman"/>
          <w:sz w:val="28"/>
          <w:szCs w:val="28"/>
        </w:rPr>
        <w:t>顆息肉大於</w:t>
      </w:r>
      <w:r w:rsidRPr="008912DD">
        <w:rPr>
          <w:rFonts w:ascii="Times New Roman" w:eastAsia="標楷體" w:hAnsi="Times New Roman"/>
          <w:sz w:val="28"/>
          <w:szCs w:val="28"/>
        </w:rPr>
        <w:t>1</w:t>
      </w:r>
      <w:r w:rsidRPr="008912DD">
        <w:rPr>
          <w:rFonts w:ascii="Times New Roman" w:eastAsia="標楷體" w:hAnsi="Times New Roman"/>
          <w:sz w:val="28"/>
          <w:szCs w:val="28"/>
        </w:rPr>
        <w:t>公分且為困難型息肉例如扁平型、沒有根蒂息肉。</w:t>
      </w:r>
      <w:r w:rsidR="00D549F4"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D549F4" w:rsidRPr="008912DD">
        <w:rPr>
          <w:rFonts w:ascii="Times New Roman" w:eastAsia="標楷體" w:hAnsi="Times New Roman"/>
          <w:sz w:val="28"/>
          <w:szCs w:val="28"/>
        </w:rPr>
        <w:t>)</w:t>
      </w:r>
    </w:p>
    <w:p w14:paraId="5E79291F" w14:textId="77777777" w:rsidR="00C22DA0" w:rsidRPr="008912DD" w:rsidRDefault="00881BDC" w:rsidP="00C22DA0">
      <w:pPr>
        <w:spacing w:line="600" w:lineRule="exact"/>
        <w:ind w:leftChars="236" w:left="992" w:hangingChars="152" w:hanging="426"/>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若息肉屬簡單型例如有</w:t>
      </w:r>
      <w:proofErr w:type="gramStart"/>
      <w:r w:rsidRPr="008912DD">
        <w:rPr>
          <w:rFonts w:ascii="Times New Roman" w:eastAsia="標楷體" w:hAnsi="Times New Roman"/>
          <w:sz w:val="28"/>
          <w:szCs w:val="28"/>
        </w:rPr>
        <w:t>根蒂可活動</w:t>
      </w:r>
      <w:proofErr w:type="gramEnd"/>
      <w:r w:rsidRPr="008912DD">
        <w:rPr>
          <w:rFonts w:ascii="Times New Roman" w:eastAsia="標楷體" w:hAnsi="Times New Roman"/>
          <w:sz w:val="28"/>
          <w:szCs w:val="28"/>
        </w:rPr>
        <w:t>，以內視鏡</w:t>
      </w:r>
      <w:r w:rsidRPr="008912DD">
        <w:rPr>
          <w:rFonts w:ascii="Times New Roman" w:eastAsia="標楷體" w:hAnsi="Times New Roman"/>
          <w:sz w:val="28"/>
          <w:szCs w:val="28"/>
        </w:rPr>
        <w:t>(</w:t>
      </w:r>
      <w:r w:rsidRPr="008912DD">
        <w:rPr>
          <w:rFonts w:ascii="Times New Roman" w:eastAsia="標楷體" w:hAnsi="Times New Roman"/>
          <w:sz w:val="28"/>
          <w:szCs w:val="28"/>
        </w:rPr>
        <w:t>大腸鏡</w:t>
      </w:r>
      <w:r w:rsidRPr="008912DD">
        <w:rPr>
          <w:rFonts w:ascii="Times New Roman" w:eastAsia="標楷體" w:hAnsi="Times New Roman"/>
          <w:sz w:val="28"/>
          <w:szCs w:val="28"/>
        </w:rPr>
        <w:t>)</w:t>
      </w:r>
      <w:r w:rsidRPr="008912DD">
        <w:rPr>
          <w:rFonts w:ascii="Times New Roman" w:eastAsia="標楷體" w:hAnsi="Times New Roman"/>
          <w:sz w:val="28"/>
          <w:szCs w:val="28"/>
        </w:rPr>
        <w:t>方式執行息肉切除者，應加強審查。</w:t>
      </w:r>
      <w:r w:rsidR="00D549F4"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D549F4" w:rsidRPr="008912DD">
        <w:rPr>
          <w:rFonts w:ascii="Times New Roman" w:eastAsia="標楷體" w:hAnsi="Times New Roman"/>
          <w:sz w:val="28"/>
          <w:szCs w:val="28"/>
        </w:rPr>
        <w:t>)</w:t>
      </w:r>
    </w:p>
    <w:p w14:paraId="692B6958" w14:textId="77777777" w:rsidR="00881BDC" w:rsidRPr="008912DD" w:rsidRDefault="00881BDC" w:rsidP="00C22DA0">
      <w:pPr>
        <w:spacing w:line="600" w:lineRule="exact"/>
        <w:ind w:leftChars="236" w:left="992" w:hangingChars="152" w:hanging="426"/>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送審時需檢附</w:t>
      </w:r>
      <w:r w:rsidR="007646C5" w:rsidRPr="008912DD">
        <w:rPr>
          <w:rFonts w:ascii="Times New Roman" w:eastAsia="標楷體" w:hAnsi="Times New Roman"/>
          <w:sz w:val="28"/>
          <w:szCs w:val="28"/>
        </w:rPr>
        <w:t>報告及照片</w:t>
      </w:r>
      <w:r w:rsidRPr="008912DD">
        <w:rPr>
          <w:rFonts w:ascii="Times New Roman" w:eastAsia="標楷體" w:hAnsi="Times New Roman"/>
          <w:sz w:val="28"/>
          <w:szCs w:val="28"/>
        </w:rPr>
        <w:t>，且照片內容至少須包括下列三項：</w:t>
      </w:r>
      <w:r w:rsidR="00D549F4"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D549F4" w:rsidRPr="008912DD">
        <w:rPr>
          <w:rFonts w:ascii="Times New Roman" w:eastAsia="標楷體" w:hAnsi="Times New Roman"/>
          <w:sz w:val="28"/>
          <w:szCs w:val="28"/>
        </w:rPr>
        <w:t>)</w:t>
      </w:r>
    </w:p>
    <w:p w14:paraId="41754211" w14:textId="77777777" w:rsidR="00C22DA0" w:rsidRPr="008912DD" w:rsidRDefault="00C22DA0" w:rsidP="00C22DA0">
      <w:pPr>
        <w:spacing w:line="600" w:lineRule="exact"/>
        <w:ind w:leftChars="354" w:left="990" w:hangingChars="50" w:hanging="140"/>
        <w:jc w:val="both"/>
        <w:rPr>
          <w:rFonts w:ascii="Times New Roman" w:eastAsia="標楷體" w:hAnsi="Times New Roman"/>
          <w:sz w:val="28"/>
          <w:szCs w:val="28"/>
        </w:rPr>
      </w:pPr>
      <w:r w:rsidRPr="008912DD">
        <w:rPr>
          <w:rFonts w:ascii="Times New Roman" w:eastAsia="標楷體" w:hAnsi="Times New Roman" w:hint="eastAsia"/>
          <w:sz w:val="28"/>
          <w:szCs w:val="28"/>
        </w:rPr>
        <w:t>甲</w:t>
      </w:r>
      <w:r w:rsidRPr="008912DD">
        <w:rPr>
          <w:rFonts w:ascii="Times New Roman" w:eastAsia="標楷體" w:hAnsi="Times New Roman"/>
          <w:sz w:val="28"/>
          <w:szCs w:val="28"/>
        </w:rPr>
        <w:t>、</w:t>
      </w:r>
      <w:r w:rsidR="00881BDC" w:rsidRPr="008912DD">
        <w:rPr>
          <w:rFonts w:ascii="Times New Roman" w:eastAsia="標楷體" w:hAnsi="Times New Roman"/>
          <w:sz w:val="28"/>
          <w:szCs w:val="28"/>
        </w:rPr>
        <w:t>切除前病灶整體型態。</w:t>
      </w:r>
    </w:p>
    <w:p w14:paraId="4A744BA2" w14:textId="77777777" w:rsidR="00C22DA0" w:rsidRPr="008912DD" w:rsidRDefault="00881BDC" w:rsidP="00C22DA0">
      <w:pPr>
        <w:spacing w:line="600" w:lineRule="exact"/>
        <w:ind w:leftChars="354" w:left="990" w:hangingChars="50" w:hanging="140"/>
        <w:jc w:val="both"/>
        <w:rPr>
          <w:rFonts w:ascii="Times New Roman" w:eastAsia="標楷體" w:hAnsi="Times New Roman"/>
          <w:sz w:val="28"/>
          <w:szCs w:val="28"/>
        </w:rPr>
      </w:pPr>
      <w:r w:rsidRPr="008912DD">
        <w:rPr>
          <w:rFonts w:ascii="Times New Roman" w:eastAsia="標楷體" w:hAnsi="Times New Roman"/>
          <w:sz w:val="28"/>
          <w:szCs w:val="28"/>
        </w:rPr>
        <w:t>乙、切除後傷口。</w:t>
      </w:r>
    </w:p>
    <w:p w14:paraId="6A866E4D" w14:textId="77777777" w:rsidR="00CB5DEB" w:rsidRPr="008912DD" w:rsidRDefault="00881BDC" w:rsidP="00C22DA0">
      <w:pPr>
        <w:spacing w:line="600" w:lineRule="exact"/>
        <w:ind w:leftChars="354" w:left="990" w:hangingChars="50" w:hanging="140"/>
        <w:jc w:val="both"/>
        <w:rPr>
          <w:rFonts w:ascii="Times New Roman" w:eastAsia="標楷體" w:hAnsi="Times New Roman"/>
          <w:sz w:val="28"/>
          <w:szCs w:val="28"/>
        </w:rPr>
      </w:pPr>
      <w:r w:rsidRPr="008912DD">
        <w:rPr>
          <w:rFonts w:ascii="Times New Roman" w:eastAsia="標楷體" w:hAnsi="Times New Roman"/>
          <w:sz w:val="28"/>
          <w:szCs w:val="28"/>
        </w:rPr>
        <w:t>丙、需檢附息肉切除</w:t>
      </w:r>
      <w:proofErr w:type="gramStart"/>
      <w:r w:rsidRPr="008912DD">
        <w:rPr>
          <w:rFonts w:ascii="Times New Roman" w:eastAsia="標楷體" w:hAnsi="Times New Roman"/>
          <w:sz w:val="28"/>
          <w:szCs w:val="28"/>
        </w:rPr>
        <w:t>含尺之</w:t>
      </w:r>
      <w:proofErr w:type="gramEnd"/>
      <w:r w:rsidRPr="008912DD">
        <w:rPr>
          <w:rFonts w:ascii="Times New Roman" w:eastAsia="標楷體" w:hAnsi="Times New Roman"/>
          <w:sz w:val="28"/>
          <w:szCs w:val="28"/>
        </w:rPr>
        <w:t>相片。</w:t>
      </w:r>
    </w:p>
    <w:p w14:paraId="424261C1" w14:textId="77777777" w:rsidR="00D62586" w:rsidRPr="008912DD" w:rsidRDefault="00D62586" w:rsidP="00C22DA0">
      <w:pPr>
        <w:spacing w:line="600" w:lineRule="exact"/>
        <w:ind w:firstLineChars="101" w:firstLine="283"/>
        <w:jc w:val="both"/>
        <w:rPr>
          <w:rFonts w:ascii="Times New Roman" w:eastAsia="標楷體" w:hAnsi="Times New Roman"/>
          <w:sz w:val="28"/>
          <w:szCs w:val="28"/>
        </w:rPr>
      </w:pPr>
      <w:r w:rsidRPr="008912DD">
        <w:rPr>
          <w:rFonts w:ascii="Times New Roman" w:eastAsia="標楷體" w:hAnsi="Times New Roman"/>
          <w:sz w:val="28"/>
          <w:szCs w:val="28"/>
        </w:rPr>
        <w:t>62.</w:t>
      </w:r>
      <w:r w:rsidRPr="008912DD">
        <w:rPr>
          <w:rFonts w:ascii="Times New Roman" w:eastAsia="標楷體" w:hAnsi="Times New Roman"/>
          <w:sz w:val="28"/>
          <w:szCs w:val="28"/>
        </w:rPr>
        <w:t>無線電頻率燒灼系統</w:t>
      </w:r>
      <w:r w:rsidRPr="008912DD">
        <w:rPr>
          <w:rFonts w:ascii="Times New Roman" w:eastAsia="標楷體" w:hAnsi="Times New Roman"/>
          <w:sz w:val="28"/>
          <w:szCs w:val="28"/>
        </w:rPr>
        <w:t>(RFA)</w:t>
      </w:r>
      <w:r w:rsidRPr="008912DD">
        <w:rPr>
          <w:rFonts w:ascii="Times New Roman" w:eastAsia="標楷體" w:hAnsi="Times New Roman"/>
          <w:sz w:val="28"/>
          <w:szCs w:val="28"/>
        </w:rPr>
        <w:t>審查原則：</w:t>
      </w:r>
      <w:r w:rsidRPr="008912DD">
        <w:rPr>
          <w:rFonts w:ascii="Times New Roman" w:eastAsia="標楷體" w:hAnsi="Times New Roman"/>
          <w:sz w:val="28"/>
          <w:szCs w:val="28"/>
        </w:rPr>
        <w:t>(106/12/1)</w:t>
      </w:r>
    </w:p>
    <w:p w14:paraId="07AD0488" w14:textId="77777777" w:rsidR="00D62586" w:rsidRPr="008912DD" w:rsidRDefault="00D62586" w:rsidP="00C22DA0">
      <w:pPr>
        <w:spacing w:line="600" w:lineRule="exact"/>
        <w:ind w:leftChars="237" w:left="989" w:hangingChars="150" w:hanging="420"/>
        <w:jc w:val="both"/>
        <w:rPr>
          <w:rFonts w:ascii="Times New Roman" w:eastAsia="標楷體" w:hAnsi="Times New Roman"/>
          <w:sz w:val="28"/>
          <w:szCs w:val="28"/>
        </w:rPr>
      </w:pPr>
      <w:r w:rsidRPr="008912DD">
        <w:rPr>
          <w:rFonts w:ascii="Times New Roman" w:eastAsia="標楷體" w:hAnsi="Times New Roman"/>
          <w:sz w:val="28"/>
          <w:szCs w:val="28"/>
        </w:rPr>
        <w:t>(1)</w:t>
      </w:r>
      <w:proofErr w:type="gramStart"/>
      <w:r w:rsidRPr="008912DD">
        <w:rPr>
          <w:rFonts w:ascii="Times New Roman" w:eastAsia="標楷體" w:hAnsi="Times New Roman"/>
          <w:sz w:val="28"/>
          <w:szCs w:val="28"/>
        </w:rPr>
        <w:t>單針電</w:t>
      </w:r>
      <w:proofErr w:type="gramEnd"/>
      <w:r w:rsidRPr="008912DD">
        <w:rPr>
          <w:rFonts w:ascii="Times New Roman" w:eastAsia="標楷體" w:hAnsi="Times New Roman"/>
          <w:sz w:val="28"/>
          <w:szCs w:val="28"/>
        </w:rPr>
        <w:t>極限用於腫瘤小於</w:t>
      </w:r>
      <w:r w:rsidRPr="008912DD">
        <w:rPr>
          <w:rFonts w:ascii="Times New Roman" w:eastAsia="標楷體" w:hAnsi="Times New Roman"/>
          <w:sz w:val="28"/>
          <w:szCs w:val="28"/>
        </w:rPr>
        <w:t>3</w:t>
      </w:r>
      <w:r w:rsidRPr="008912DD">
        <w:rPr>
          <w:rFonts w:ascii="Times New Roman" w:eastAsia="標楷體" w:hAnsi="Times New Roman"/>
          <w:sz w:val="28"/>
          <w:szCs w:val="28"/>
        </w:rPr>
        <w:t>公分以下，腫瘤數目少於等於</w:t>
      </w:r>
      <w:r w:rsidRPr="008912DD">
        <w:rPr>
          <w:rFonts w:ascii="Times New Roman" w:eastAsia="標楷體" w:hAnsi="Times New Roman"/>
          <w:sz w:val="28"/>
          <w:szCs w:val="28"/>
        </w:rPr>
        <w:t>3</w:t>
      </w:r>
      <w:r w:rsidRPr="008912DD">
        <w:rPr>
          <w:rFonts w:ascii="Times New Roman" w:eastAsia="標楷體" w:hAnsi="Times New Roman"/>
          <w:sz w:val="28"/>
          <w:szCs w:val="28"/>
        </w:rPr>
        <w:t>個為原則；腫瘤大於</w:t>
      </w:r>
      <w:r w:rsidRPr="008912DD">
        <w:rPr>
          <w:rFonts w:ascii="Times New Roman" w:eastAsia="標楷體" w:hAnsi="Times New Roman"/>
          <w:sz w:val="28"/>
          <w:szCs w:val="28"/>
        </w:rPr>
        <w:t>3</w:t>
      </w:r>
      <w:r w:rsidRPr="008912DD">
        <w:rPr>
          <w:rFonts w:ascii="Times New Roman" w:eastAsia="標楷體" w:hAnsi="Times New Roman"/>
          <w:sz w:val="28"/>
          <w:szCs w:val="28"/>
        </w:rPr>
        <w:t>公分者申請使用</w:t>
      </w:r>
      <w:r w:rsidRPr="008912DD">
        <w:rPr>
          <w:rFonts w:ascii="Times New Roman" w:eastAsia="標楷體" w:hAnsi="Times New Roman"/>
          <w:sz w:val="28"/>
          <w:szCs w:val="28"/>
        </w:rPr>
        <w:t>1</w:t>
      </w:r>
      <w:r w:rsidRPr="008912DD">
        <w:rPr>
          <w:rFonts w:ascii="Times New Roman" w:eastAsia="標楷體" w:hAnsi="Times New Roman"/>
          <w:sz w:val="28"/>
          <w:szCs w:val="28"/>
        </w:rPr>
        <w:t>支</w:t>
      </w:r>
      <w:proofErr w:type="gramStart"/>
      <w:r w:rsidRPr="008912DD">
        <w:rPr>
          <w:rFonts w:ascii="Times New Roman" w:eastAsia="標楷體" w:hAnsi="Times New Roman"/>
          <w:sz w:val="28"/>
          <w:szCs w:val="28"/>
        </w:rPr>
        <w:t>單針即可</w:t>
      </w:r>
      <w:proofErr w:type="gramEnd"/>
      <w:r w:rsidRPr="008912DD">
        <w:rPr>
          <w:rFonts w:ascii="Times New Roman" w:eastAsia="標楷體" w:hAnsi="Times New Roman"/>
          <w:sz w:val="28"/>
          <w:szCs w:val="28"/>
        </w:rPr>
        <w:t>處理者，可予同意。</w:t>
      </w:r>
    </w:p>
    <w:p w14:paraId="1393799A" w14:textId="77777777" w:rsidR="00D62586" w:rsidRPr="008912DD" w:rsidRDefault="00D62586" w:rsidP="00C22DA0">
      <w:pPr>
        <w:spacing w:line="600" w:lineRule="exact"/>
        <w:ind w:leftChars="353" w:left="1558" w:hangingChars="254" w:hanging="711"/>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甲、內科處置時腫瘤位置鄰近，申報</w:t>
      </w:r>
      <w:r w:rsidRPr="008912DD">
        <w:rPr>
          <w:rFonts w:ascii="Times New Roman" w:eastAsia="標楷體" w:hAnsi="Times New Roman"/>
          <w:sz w:val="28"/>
          <w:szCs w:val="28"/>
        </w:rPr>
        <w:t>1</w:t>
      </w:r>
      <w:r w:rsidRPr="008912DD">
        <w:rPr>
          <w:rFonts w:ascii="Times New Roman" w:eastAsia="標楷體" w:hAnsi="Times New Roman"/>
          <w:sz w:val="28"/>
          <w:szCs w:val="28"/>
        </w:rPr>
        <w:t>支；腫瘤位置較遠而無法一次完成者，不同次</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治療得另申報</w:t>
      </w:r>
      <w:r w:rsidRPr="008912DD">
        <w:rPr>
          <w:rFonts w:ascii="Times New Roman" w:eastAsia="標楷體" w:hAnsi="Times New Roman"/>
          <w:sz w:val="28"/>
          <w:szCs w:val="28"/>
        </w:rPr>
        <w:t>1</w:t>
      </w:r>
      <w:r w:rsidRPr="008912DD">
        <w:rPr>
          <w:rFonts w:ascii="Times New Roman" w:eastAsia="標楷體" w:hAnsi="Times New Roman"/>
          <w:sz w:val="28"/>
          <w:szCs w:val="28"/>
        </w:rPr>
        <w:t>支。</w:t>
      </w:r>
      <w:r w:rsidRPr="008912DD">
        <w:rPr>
          <w:rFonts w:ascii="Times New Roman" w:eastAsia="標楷體" w:hAnsi="Times New Roman"/>
          <w:sz w:val="28"/>
          <w:szCs w:val="28"/>
        </w:rPr>
        <w:t xml:space="preserve"> </w:t>
      </w:r>
    </w:p>
    <w:p w14:paraId="1BACB229" w14:textId="77777777" w:rsidR="00D62586" w:rsidRPr="008912DD" w:rsidRDefault="00D62586" w:rsidP="00C22DA0">
      <w:pPr>
        <w:spacing w:line="600" w:lineRule="exact"/>
        <w:ind w:firstLineChars="303" w:firstLine="848"/>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乙、外科手術時，雖不同位置，僅能申報</w:t>
      </w:r>
      <w:r w:rsidRPr="008912DD">
        <w:rPr>
          <w:rFonts w:ascii="Times New Roman" w:eastAsia="標楷體" w:hAnsi="Times New Roman"/>
          <w:sz w:val="28"/>
          <w:szCs w:val="28"/>
        </w:rPr>
        <w:t>1</w:t>
      </w:r>
      <w:r w:rsidRPr="008912DD">
        <w:rPr>
          <w:rFonts w:ascii="Times New Roman" w:eastAsia="標楷體" w:hAnsi="Times New Roman"/>
          <w:sz w:val="28"/>
          <w:szCs w:val="28"/>
        </w:rPr>
        <w:t>支。</w:t>
      </w:r>
    </w:p>
    <w:p w14:paraId="4B3B7EA0" w14:textId="77777777" w:rsidR="00D62586" w:rsidRPr="008912DD" w:rsidRDefault="00D62586" w:rsidP="00C22DA0">
      <w:pPr>
        <w:spacing w:line="600" w:lineRule="exact"/>
        <w:ind w:leftChars="237" w:left="992"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(2)</w:t>
      </w:r>
      <w:proofErr w:type="gramStart"/>
      <w:r w:rsidRPr="008912DD">
        <w:rPr>
          <w:rFonts w:ascii="Times New Roman" w:eastAsia="標楷體" w:hAnsi="Times New Roman"/>
          <w:sz w:val="28"/>
          <w:szCs w:val="28"/>
        </w:rPr>
        <w:t>雙針組</w:t>
      </w:r>
      <w:proofErr w:type="gramEnd"/>
      <w:r w:rsidRPr="008912DD">
        <w:rPr>
          <w:rFonts w:ascii="Times New Roman" w:eastAsia="標楷體" w:hAnsi="Times New Roman"/>
          <w:sz w:val="28"/>
          <w:szCs w:val="28"/>
        </w:rPr>
        <w:t>電極限用於腫瘤大於</w:t>
      </w:r>
      <w:r w:rsidRPr="008912DD">
        <w:rPr>
          <w:rFonts w:ascii="Times New Roman" w:eastAsia="標楷體" w:hAnsi="Times New Roman"/>
          <w:sz w:val="28"/>
          <w:szCs w:val="28"/>
        </w:rPr>
        <w:t>3</w:t>
      </w:r>
      <w:r w:rsidRPr="008912DD">
        <w:rPr>
          <w:rFonts w:ascii="Times New Roman" w:eastAsia="標楷體" w:hAnsi="Times New Roman"/>
          <w:sz w:val="28"/>
          <w:szCs w:val="28"/>
        </w:rPr>
        <w:t>公分</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5</w:t>
      </w:r>
      <w:r w:rsidRPr="008912DD">
        <w:rPr>
          <w:rFonts w:ascii="Times New Roman" w:eastAsia="標楷體" w:hAnsi="Times New Roman"/>
          <w:sz w:val="28"/>
          <w:szCs w:val="28"/>
        </w:rPr>
        <w:t>公分，腫瘤數目少於等於</w:t>
      </w:r>
      <w:r w:rsidRPr="008912DD">
        <w:rPr>
          <w:rFonts w:ascii="Times New Roman" w:eastAsia="標楷體" w:hAnsi="Times New Roman"/>
          <w:sz w:val="28"/>
          <w:szCs w:val="28"/>
        </w:rPr>
        <w:t>3</w:t>
      </w:r>
      <w:r w:rsidRPr="008912DD">
        <w:rPr>
          <w:rFonts w:ascii="Times New Roman" w:eastAsia="標楷體" w:hAnsi="Times New Roman"/>
          <w:sz w:val="28"/>
          <w:szCs w:val="28"/>
        </w:rPr>
        <w:t>個。</w:t>
      </w:r>
    </w:p>
    <w:p w14:paraId="44758EA6" w14:textId="77777777" w:rsidR="00D62586" w:rsidRPr="008912DD" w:rsidRDefault="00D62586" w:rsidP="00C22DA0">
      <w:pPr>
        <w:spacing w:line="600" w:lineRule="exact"/>
        <w:ind w:leftChars="237" w:left="992"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三</w:t>
      </w:r>
      <w:proofErr w:type="gramStart"/>
      <w:r w:rsidRPr="008912DD">
        <w:rPr>
          <w:rFonts w:ascii="Times New Roman" w:eastAsia="標楷體" w:hAnsi="Times New Roman"/>
          <w:sz w:val="28"/>
          <w:szCs w:val="28"/>
        </w:rPr>
        <w:t>針組電</w:t>
      </w:r>
      <w:proofErr w:type="gramEnd"/>
      <w:r w:rsidRPr="008912DD">
        <w:rPr>
          <w:rFonts w:ascii="Times New Roman" w:eastAsia="標楷體" w:hAnsi="Times New Roman"/>
          <w:sz w:val="28"/>
          <w:szCs w:val="28"/>
        </w:rPr>
        <w:t>極限用於腫瘤大於</w:t>
      </w:r>
      <w:r w:rsidRPr="008912DD">
        <w:rPr>
          <w:rFonts w:ascii="Times New Roman" w:eastAsia="標楷體" w:hAnsi="Times New Roman"/>
          <w:sz w:val="28"/>
          <w:szCs w:val="28"/>
        </w:rPr>
        <w:t>5</w:t>
      </w:r>
      <w:r w:rsidRPr="008912DD">
        <w:rPr>
          <w:rFonts w:ascii="Times New Roman" w:eastAsia="標楷體" w:hAnsi="Times New Roman"/>
          <w:sz w:val="28"/>
          <w:szCs w:val="28"/>
        </w:rPr>
        <w:t>公分</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的單一腫瘤，肝動脈栓塞療法</w:t>
      </w:r>
      <w:r w:rsidRPr="008912DD">
        <w:rPr>
          <w:rFonts w:ascii="Times New Roman" w:eastAsia="標楷體" w:hAnsi="Times New Roman"/>
          <w:sz w:val="28"/>
          <w:szCs w:val="28"/>
        </w:rPr>
        <w:t>(TACE)</w:t>
      </w:r>
      <w:r w:rsidRPr="008912DD">
        <w:rPr>
          <w:rFonts w:ascii="Times New Roman" w:eastAsia="標楷體" w:hAnsi="Times New Roman"/>
          <w:sz w:val="28"/>
          <w:szCs w:val="28"/>
        </w:rPr>
        <w:t>無效或不適合者。</w:t>
      </w:r>
    </w:p>
    <w:p w14:paraId="6CEE5DEE" w14:textId="77777777" w:rsidR="00D62586" w:rsidRPr="008912DD" w:rsidRDefault="00D62586" w:rsidP="00C22DA0">
      <w:pPr>
        <w:spacing w:line="600" w:lineRule="exact"/>
        <w:ind w:firstLineChars="202" w:firstLine="566"/>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申請電極間隔無須限制，鼓勵及早發現、及早治療。</w:t>
      </w:r>
    </w:p>
    <w:p w14:paraId="0F965552" w14:textId="77777777" w:rsidR="00D62586" w:rsidRPr="008912DD" w:rsidRDefault="00D62586" w:rsidP="00C22DA0">
      <w:pPr>
        <w:spacing w:line="600" w:lineRule="exact"/>
        <w:ind w:leftChars="237" w:left="992"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符合</w:t>
      </w:r>
      <w:proofErr w:type="gramStart"/>
      <w:r w:rsidRPr="008912DD">
        <w:rPr>
          <w:rFonts w:ascii="Times New Roman" w:eastAsia="標楷體" w:hAnsi="Times New Roman"/>
          <w:sz w:val="28"/>
          <w:szCs w:val="28"/>
        </w:rPr>
        <w:t>使用雙針或</w:t>
      </w:r>
      <w:proofErr w:type="gramEnd"/>
      <w:r w:rsidRPr="008912DD">
        <w:rPr>
          <w:rFonts w:ascii="Times New Roman" w:eastAsia="標楷體" w:hAnsi="Times New Roman"/>
          <w:sz w:val="28"/>
          <w:szCs w:val="28"/>
        </w:rPr>
        <w:t>三針電極之條件者，不得申請</w:t>
      </w:r>
      <w:proofErr w:type="gramStart"/>
      <w:r w:rsidRPr="008912DD">
        <w:rPr>
          <w:rFonts w:ascii="Times New Roman" w:eastAsia="標楷體" w:hAnsi="Times New Roman"/>
          <w:sz w:val="28"/>
          <w:szCs w:val="28"/>
        </w:rPr>
        <w:t>使用單針電極</w:t>
      </w:r>
      <w:proofErr w:type="gramEnd"/>
      <w:r w:rsidRPr="008912DD">
        <w:rPr>
          <w:rFonts w:ascii="Times New Roman" w:eastAsia="標楷體" w:hAnsi="Times New Roman"/>
          <w:sz w:val="28"/>
          <w:szCs w:val="28"/>
        </w:rPr>
        <w:t>2</w:t>
      </w:r>
      <w:r w:rsidRPr="008912DD">
        <w:rPr>
          <w:rFonts w:ascii="Times New Roman" w:eastAsia="標楷體" w:hAnsi="Times New Roman"/>
          <w:sz w:val="28"/>
          <w:szCs w:val="28"/>
        </w:rPr>
        <w:t>或</w:t>
      </w:r>
      <w:r w:rsidRPr="008912DD">
        <w:rPr>
          <w:rFonts w:ascii="Times New Roman" w:eastAsia="標楷體" w:hAnsi="Times New Roman"/>
          <w:sz w:val="28"/>
          <w:szCs w:val="28"/>
        </w:rPr>
        <w:t>3</w:t>
      </w:r>
      <w:r w:rsidRPr="008912DD">
        <w:rPr>
          <w:rFonts w:ascii="Times New Roman" w:eastAsia="標楷體" w:hAnsi="Times New Roman"/>
          <w:sz w:val="28"/>
          <w:szCs w:val="28"/>
        </w:rPr>
        <w:t>支。</w:t>
      </w:r>
    </w:p>
    <w:p w14:paraId="1553E6F6" w14:textId="77777777" w:rsidR="00D62586" w:rsidRPr="008912DD" w:rsidRDefault="00D62586" w:rsidP="00C22DA0">
      <w:pPr>
        <w:pStyle w:val="31"/>
        <w:snapToGrid w:val="0"/>
        <w:spacing w:line="600" w:lineRule="exact"/>
        <w:ind w:left="0" w:firstLineChars="202" w:firstLine="566"/>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申請及送審時需檢附</w:t>
      </w:r>
      <w:r w:rsidRPr="008912DD">
        <w:rPr>
          <w:rFonts w:ascii="Times New Roman" w:eastAsia="標楷體" w:hAnsi="Times New Roman"/>
          <w:sz w:val="28"/>
          <w:szCs w:val="28"/>
        </w:rPr>
        <w:t>CT</w:t>
      </w:r>
      <w:r w:rsidRPr="008912DD">
        <w:rPr>
          <w:rFonts w:ascii="Times New Roman" w:eastAsia="標楷體" w:hAnsi="Times New Roman"/>
          <w:sz w:val="28"/>
          <w:szCs w:val="28"/>
        </w:rPr>
        <w:t>或</w:t>
      </w:r>
      <w:r w:rsidRPr="008912DD">
        <w:rPr>
          <w:rFonts w:ascii="Times New Roman" w:eastAsia="標楷體" w:hAnsi="Times New Roman"/>
          <w:sz w:val="28"/>
          <w:szCs w:val="28"/>
        </w:rPr>
        <w:t>MRI</w:t>
      </w:r>
      <w:r w:rsidRPr="008912DD">
        <w:rPr>
          <w:rFonts w:ascii="Times New Roman" w:eastAsia="標楷體" w:hAnsi="Times New Roman"/>
          <w:sz w:val="28"/>
          <w:szCs w:val="28"/>
        </w:rPr>
        <w:t>影像報告。</w:t>
      </w:r>
    </w:p>
    <w:p w14:paraId="4ED0195F" w14:textId="77777777" w:rsidR="00173819" w:rsidRPr="008912DD" w:rsidRDefault="00173819" w:rsidP="00C22DA0">
      <w:pPr>
        <w:spacing w:line="600" w:lineRule="exact"/>
        <w:ind w:firstLineChars="101" w:firstLine="283"/>
        <w:jc w:val="both"/>
        <w:rPr>
          <w:rFonts w:ascii="Times New Roman" w:eastAsia="標楷體" w:hAnsi="Times New Roman"/>
          <w:sz w:val="28"/>
          <w:szCs w:val="28"/>
        </w:rPr>
      </w:pPr>
      <w:r w:rsidRPr="008912DD">
        <w:rPr>
          <w:rFonts w:ascii="Times New Roman" w:eastAsia="標楷體" w:hAnsi="Times New Roman"/>
          <w:sz w:val="28"/>
          <w:szCs w:val="28"/>
        </w:rPr>
        <w:lastRenderedPageBreak/>
        <w:t>63.</w:t>
      </w:r>
      <w:proofErr w:type="gramStart"/>
      <w:r w:rsidRPr="008912DD">
        <w:rPr>
          <w:rFonts w:ascii="Times New Roman" w:eastAsia="標楷體" w:hAnsi="Times New Roman"/>
          <w:sz w:val="28"/>
          <w:szCs w:val="28"/>
        </w:rPr>
        <w:t>皮瓣手術</w:t>
      </w:r>
      <w:proofErr w:type="gramEnd"/>
      <w:r w:rsidRPr="008912DD">
        <w:rPr>
          <w:rFonts w:ascii="Times New Roman" w:eastAsia="標楷體" w:hAnsi="Times New Roman"/>
          <w:sz w:val="28"/>
          <w:szCs w:val="28"/>
        </w:rPr>
        <w:t>62045B</w:t>
      </w:r>
      <w:r w:rsidRPr="008912DD">
        <w:rPr>
          <w:rFonts w:ascii="Times New Roman" w:eastAsia="標楷體" w:hAnsi="Times New Roman"/>
          <w:sz w:val="28"/>
          <w:szCs w:val="28"/>
        </w:rPr>
        <w:t>～</w:t>
      </w:r>
      <w:r w:rsidRPr="008912DD">
        <w:rPr>
          <w:rFonts w:ascii="Times New Roman" w:eastAsia="標楷體" w:hAnsi="Times New Roman"/>
          <w:sz w:val="28"/>
          <w:szCs w:val="28"/>
        </w:rPr>
        <w:t>62062C</w:t>
      </w:r>
      <w:r w:rsidRPr="008912DD">
        <w:rPr>
          <w:rFonts w:ascii="Times New Roman" w:eastAsia="標楷體" w:hAnsi="Times New Roman"/>
          <w:sz w:val="28"/>
          <w:szCs w:val="28"/>
        </w:rPr>
        <w:t>審查原則：</w:t>
      </w:r>
      <w:r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Pr="008912DD">
        <w:rPr>
          <w:rFonts w:ascii="Times New Roman" w:eastAsia="標楷體" w:hAnsi="Times New Roman"/>
          <w:sz w:val="28"/>
          <w:szCs w:val="28"/>
        </w:rPr>
        <w:t>)</w:t>
      </w:r>
    </w:p>
    <w:p w14:paraId="206A3F95" w14:textId="77777777" w:rsidR="00173819" w:rsidRPr="008912DD" w:rsidRDefault="00173819" w:rsidP="00C22DA0">
      <w:pPr>
        <w:spacing w:line="600" w:lineRule="exact"/>
        <w:ind w:firstLineChars="202" w:firstLine="566"/>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應檢附資料：</w:t>
      </w:r>
    </w:p>
    <w:p w14:paraId="27160A73" w14:textId="77777777" w:rsidR="00173819" w:rsidRPr="008912DD" w:rsidRDefault="00F04F81" w:rsidP="00C22DA0">
      <w:pPr>
        <w:spacing w:line="600" w:lineRule="exact"/>
        <w:ind w:left="-96" w:firstLine="1089"/>
        <w:jc w:val="both"/>
        <w:rPr>
          <w:rFonts w:ascii="Times New Roman" w:eastAsia="標楷體" w:hAnsi="Times New Roman"/>
          <w:sz w:val="28"/>
          <w:szCs w:val="28"/>
        </w:rPr>
      </w:pPr>
      <w:r w:rsidRPr="008912DD">
        <w:rPr>
          <w:rFonts w:ascii="Times New Roman" w:eastAsia="標楷體" w:hAnsi="Times New Roman"/>
          <w:sz w:val="28"/>
          <w:szCs w:val="28"/>
        </w:rPr>
        <w:t>甲、</w:t>
      </w:r>
      <w:r w:rsidR="00173819" w:rsidRPr="008912DD">
        <w:rPr>
          <w:rFonts w:ascii="Times New Roman" w:eastAsia="標楷體" w:hAnsi="Times New Roman"/>
          <w:sz w:val="28"/>
          <w:szCs w:val="28"/>
        </w:rPr>
        <w:t>術前、</w:t>
      </w:r>
      <w:proofErr w:type="gramStart"/>
      <w:r w:rsidR="00173819" w:rsidRPr="008912DD">
        <w:rPr>
          <w:rFonts w:ascii="Times New Roman" w:eastAsia="標楷體" w:hAnsi="Times New Roman"/>
          <w:sz w:val="28"/>
          <w:szCs w:val="28"/>
        </w:rPr>
        <w:t>術中皮瓣</w:t>
      </w:r>
      <w:proofErr w:type="gramEnd"/>
      <w:r w:rsidR="00173819" w:rsidRPr="008912DD">
        <w:rPr>
          <w:rFonts w:ascii="Times New Roman" w:eastAsia="標楷體" w:hAnsi="Times New Roman"/>
          <w:sz w:val="28"/>
          <w:szCs w:val="28"/>
        </w:rPr>
        <w:t>(</w:t>
      </w:r>
      <w:r w:rsidR="00173819" w:rsidRPr="008912DD">
        <w:rPr>
          <w:rFonts w:ascii="Times New Roman" w:eastAsia="標楷體" w:hAnsi="Times New Roman"/>
          <w:sz w:val="28"/>
          <w:szCs w:val="28"/>
        </w:rPr>
        <w:t>或設計</w:t>
      </w:r>
      <w:r w:rsidR="00173819" w:rsidRPr="008912DD">
        <w:rPr>
          <w:rFonts w:ascii="Times New Roman" w:eastAsia="標楷體" w:hAnsi="Times New Roman"/>
          <w:sz w:val="28"/>
          <w:szCs w:val="28"/>
        </w:rPr>
        <w:t>)</w:t>
      </w:r>
      <w:r w:rsidR="00173819" w:rsidRPr="008912DD">
        <w:rPr>
          <w:rFonts w:ascii="Times New Roman" w:eastAsia="標楷體" w:hAnsi="Times New Roman"/>
          <w:sz w:val="28"/>
          <w:szCs w:val="28"/>
        </w:rPr>
        <w:t>及術後照片。</w:t>
      </w:r>
    </w:p>
    <w:p w14:paraId="139BB705" w14:textId="77777777" w:rsidR="00173819" w:rsidRPr="008912DD" w:rsidRDefault="00F04F81" w:rsidP="00C22DA0">
      <w:pPr>
        <w:spacing w:line="600" w:lineRule="exact"/>
        <w:ind w:left="-96" w:firstLine="1089"/>
        <w:jc w:val="both"/>
        <w:rPr>
          <w:rFonts w:ascii="Times New Roman" w:eastAsia="標楷體" w:hAnsi="Times New Roman"/>
          <w:sz w:val="28"/>
          <w:szCs w:val="28"/>
        </w:rPr>
      </w:pPr>
      <w:r w:rsidRPr="008912DD">
        <w:rPr>
          <w:rFonts w:ascii="Times New Roman" w:eastAsia="標楷體" w:hAnsi="Times New Roman"/>
          <w:sz w:val="28"/>
          <w:szCs w:val="28"/>
        </w:rPr>
        <w:t>乙、</w:t>
      </w:r>
      <w:r w:rsidR="00173819" w:rsidRPr="008912DD">
        <w:rPr>
          <w:rFonts w:ascii="Times New Roman" w:eastAsia="標楷體" w:hAnsi="Times New Roman"/>
          <w:sz w:val="28"/>
          <w:szCs w:val="28"/>
        </w:rPr>
        <w:t>含手術部位及手術方法之手術紀錄。</w:t>
      </w:r>
    </w:p>
    <w:p w14:paraId="57C8FB1B" w14:textId="77777777" w:rsidR="00173819" w:rsidRPr="008912DD" w:rsidRDefault="00F04F81" w:rsidP="00C22DA0">
      <w:pPr>
        <w:spacing w:line="600" w:lineRule="exact"/>
        <w:ind w:left="-96" w:firstLine="1089"/>
        <w:jc w:val="both"/>
        <w:rPr>
          <w:rFonts w:ascii="Times New Roman" w:eastAsia="標楷體" w:hAnsi="Times New Roman"/>
          <w:sz w:val="28"/>
          <w:szCs w:val="28"/>
        </w:rPr>
      </w:pPr>
      <w:r w:rsidRPr="008912DD">
        <w:rPr>
          <w:rFonts w:ascii="Times New Roman" w:eastAsia="標楷體" w:hAnsi="Times New Roman"/>
          <w:sz w:val="28"/>
          <w:szCs w:val="28"/>
        </w:rPr>
        <w:t>丙、</w:t>
      </w:r>
      <w:r w:rsidR="00173819" w:rsidRPr="008912DD">
        <w:rPr>
          <w:rFonts w:ascii="Times New Roman" w:eastAsia="標楷體" w:hAnsi="Times New Roman"/>
          <w:sz w:val="28"/>
          <w:szCs w:val="28"/>
        </w:rPr>
        <w:t>會陰隱私部位得以繪圖代替。</w:t>
      </w:r>
    </w:p>
    <w:p w14:paraId="54560ECD" w14:textId="77777777" w:rsidR="00173819" w:rsidRPr="008912DD" w:rsidRDefault="00173819" w:rsidP="00C22DA0">
      <w:pPr>
        <w:spacing w:line="600" w:lineRule="exact"/>
        <w:ind w:leftChars="237" w:left="992"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同一傷口</w:t>
      </w:r>
      <w:proofErr w:type="gramStart"/>
      <w:r w:rsidRPr="008912DD">
        <w:rPr>
          <w:rFonts w:ascii="Times New Roman" w:eastAsia="標楷體" w:hAnsi="Times New Roman"/>
          <w:sz w:val="28"/>
          <w:szCs w:val="28"/>
        </w:rPr>
        <w:t>區域筋膜切除</w:t>
      </w:r>
      <w:proofErr w:type="gramEnd"/>
      <w:r w:rsidRPr="008912DD">
        <w:rPr>
          <w:rFonts w:ascii="Times New Roman" w:eastAsia="標楷體" w:hAnsi="Times New Roman"/>
          <w:sz w:val="28"/>
          <w:szCs w:val="28"/>
        </w:rPr>
        <w:t>術，第一次申報手術碼「</w:t>
      </w:r>
      <w:proofErr w:type="gramStart"/>
      <w:r w:rsidRPr="008912DD">
        <w:rPr>
          <w:rFonts w:ascii="Times New Roman" w:eastAsia="標楷體" w:hAnsi="Times New Roman"/>
          <w:sz w:val="28"/>
          <w:szCs w:val="28"/>
        </w:rPr>
        <w:t>區域筋膜切除</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(64228B)</w:t>
      </w:r>
      <w:r w:rsidRPr="008912DD">
        <w:rPr>
          <w:rFonts w:ascii="Times New Roman" w:eastAsia="標楷體" w:hAnsi="Times New Roman"/>
          <w:sz w:val="28"/>
          <w:szCs w:val="28"/>
        </w:rPr>
        <w:t>」，第二次以後宜申報處置碼「深部複雜創傷處理」</w:t>
      </w:r>
      <w:r w:rsidRPr="008912DD">
        <w:rPr>
          <w:rFonts w:ascii="Times New Roman" w:eastAsia="標楷體" w:hAnsi="Times New Roman"/>
          <w:sz w:val="28"/>
          <w:szCs w:val="28"/>
        </w:rPr>
        <w:t>(</w:t>
      </w:r>
      <w:r w:rsidRPr="008912DD">
        <w:rPr>
          <w:rFonts w:ascii="Times New Roman" w:eastAsia="標楷體" w:hAnsi="Times New Roman"/>
          <w:sz w:val="28"/>
          <w:szCs w:val="28"/>
        </w:rPr>
        <w:t>視傷口長度申報</w:t>
      </w:r>
      <w:r w:rsidRPr="008912DD">
        <w:rPr>
          <w:rFonts w:ascii="Times New Roman" w:eastAsia="標楷體" w:hAnsi="Times New Roman"/>
          <w:sz w:val="28"/>
          <w:szCs w:val="28"/>
        </w:rPr>
        <w:t>48004C</w:t>
      </w:r>
      <w:r w:rsidRPr="008912DD">
        <w:rPr>
          <w:rFonts w:ascii="Times New Roman" w:eastAsia="標楷體" w:hAnsi="Times New Roman"/>
          <w:sz w:val="28"/>
          <w:szCs w:val="28"/>
        </w:rPr>
        <w:t>至</w:t>
      </w:r>
      <w:r w:rsidRPr="008912DD">
        <w:rPr>
          <w:rFonts w:ascii="Times New Roman" w:eastAsia="標楷體" w:hAnsi="Times New Roman"/>
          <w:sz w:val="28"/>
          <w:szCs w:val="28"/>
        </w:rPr>
        <w:t>48006C)</w:t>
      </w:r>
      <w:r w:rsidRPr="008912DD">
        <w:rPr>
          <w:rFonts w:ascii="Times New Roman" w:eastAsia="標楷體" w:hAnsi="Times New Roman"/>
          <w:sz w:val="28"/>
          <w:szCs w:val="28"/>
        </w:rPr>
        <w:t>。</w:t>
      </w:r>
    </w:p>
    <w:p w14:paraId="0482C011" w14:textId="77777777" w:rsidR="00173819" w:rsidRPr="008912DD" w:rsidRDefault="00173819" w:rsidP="00C22DA0">
      <w:pPr>
        <w:spacing w:line="600" w:lineRule="exact"/>
        <w:ind w:leftChars="237" w:left="992"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皮下分離</w:t>
      </w:r>
      <w:r w:rsidRPr="008912DD">
        <w:rPr>
          <w:rFonts w:ascii="Times New Roman" w:eastAsia="標楷體" w:hAnsi="Times New Roman"/>
          <w:sz w:val="28"/>
          <w:szCs w:val="28"/>
        </w:rPr>
        <w:t>Undermine</w:t>
      </w:r>
      <w:r w:rsidRPr="008912DD">
        <w:rPr>
          <w:rFonts w:ascii="Times New Roman" w:eastAsia="標楷體" w:hAnsi="Times New Roman"/>
          <w:sz w:val="28"/>
          <w:szCs w:val="28"/>
        </w:rPr>
        <w:t>並縫合，不宜</w:t>
      </w:r>
      <w:proofErr w:type="gramStart"/>
      <w:r w:rsidRPr="008912DD">
        <w:rPr>
          <w:rFonts w:ascii="Times New Roman" w:eastAsia="標楷體" w:hAnsi="Times New Roman"/>
          <w:sz w:val="28"/>
          <w:szCs w:val="28"/>
        </w:rPr>
        <w:t>申報皮瓣手術</w:t>
      </w:r>
      <w:proofErr w:type="gramEnd"/>
      <w:r w:rsidRPr="008912DD">
        <w:rPr>
          <w:rFonts w:ascii="Times New Roman" w:eastAsia="標楷體" w:hAnsi="Times New Roman"/>
          <w:sz w:val="28"/>
          <w:szCs w:val="28"/>
        </w:rPr>
        <w:t>。</w:t>
      </w:r>
    </w:p>
    <w:p w14:paraId="270F0DBD" w14:textId="77777777" w:rsidR="00F04F81" w:rsidRPr="008912DD" w:rsidRDefault="00F04F81" w:rsidP="00C22DA0">
      <w:pPr>
        <w:spacing w:line="600" w:lineRule="exact"/>
        <w:ind w:leftChars="120" w:left="711"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64.</w:t>
      </w:r>
      <w:r w:rsidRPr="008912DD">
        <w:rPr>
          <w:rFonts w:ascii="Times New Roman" w:eastAsia="標楷體" w:hAnsi="Times New Roman"/>
          <w:sz w:val="28"/>
          <w:szCs w:val="28"/>
        </w:rPr>
        <w:t>接受</w:t>
      </w:r>
      <w:r w:rsidRPr="008912DD">
        <w:rPr>
          <w:rFonts w:ascii="Times New Roman" w:eastAsia="標楷體" w:hAnsi="Times New Roman"/>
          <w:sz w:val="28"/>
          <w:szCs w:val="28"/>
        </w:rPr>
        <w:t>dabigatran</w:t>
      </w:r>
      <w:r w:rsidRPr="008912DD">
        <w:rPr>
          <w:rFonts w:ascii="Times New Roman" w:eastAsia="標楷體" w:hAnsi="Times New Roman"/>
          <w:sz w:val="28"/>
          <w:szCs w:val="28"/>
        </w:rPr>
        <w:t>藥物治療之成人病患，經臨床醫師診斷需快速反轉</w:t>
      </w:r>
      <w:r w:rsidRPr="008912DD">
        <w:rPr>
          <w:rFonts w:ascii="Times New Roman" w:eastAsia="標楷體" w:hAnsi="Times New Roman"/>
          <w:sz w:val="28"/>
          <w:szCs w:val="28"/>
        </w:rPr>
        <w:t>dabigatran</w:t>
      </w:r>
      <w:r w:rsidRPr="008912DD">
        <w:rPr>
          <w:rFonts w:ascii="Times New Roman" w:eastAsia="標楷體" w:hAnsi="Times New Roman"/>
          <w:sz w:val="28"/>
          <w:szCs w:val="28"/>
        </w:rPr>
        <w:t>抗凝血作用，使用於已發生可能危及生命或造成重大失能之出血狀況，或未嚴重出血但臨床上需要緊急進行手術</w:t>
      </w:r>
      <w:r w:rsidRPr="008912DD">
        <w:rPr>
          <w:rFonts w:ascii="Times New Roman" w:eastAsia="標楷體" w:hAnsi="Times New Roman"/>
          <w:sz w:val="28"/>
          <w:szCs w:val="28"/>
        </w:rPr>
        <w:t>/</w:t>
      </w:r>
      <w:r w:rsidRPr="008912DD">
        <w:rPr>
          <w:rFonts w:ascii="Times New Roman" w:eastAsia="標楷體" w:hAnsi="Times New Roman"/>
          <w:sz w:val="28"/>
          <w:szCs w:val="28"/>
        </w:rPr>
        <w:t>侵入性處置時。需以病患臨床上需要之緊急度來判斷，不能</w:t>
      </w:r>
      <w:proofErr w:type="gramStart"/>
      <w:r w:rsidRPr="008912DD">
        <w:rPr>
          <w:rFonts w:ascii="Times New Roman" w:eastAsia="標楷體" w:hAnsi="Times New Roman"/>
          <w:sz w:val="28"/>
          <w:szCs w:val="28"/>
        </w:rPr>
        <w:t>單純以凝血</w:t>
      </w:r>
      <w:proofErr w:type="gramEnd"/>
      <w:r w:rsidRPr="008912DD">
        <w:rPr>
          <w:rFonts w:ascii="Times New Roman" w:eastAsia="標楷體" w:hAnsi="Times New Roman"/>
          <w:sz w:val="28"/>
          <w:szCs w:val="28"/>
        </w:rPr>
        <w:t>時間為判斷標準。</w:t>
      </w:r>
      <w:r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Pr="008912DD">
        <w:rPr>
          <w:rFonts w:ascii="Times New Roman" w:eastAsia="標楷體" w:hAnsi="Times New Roman"/>
          <w:sz w:val="28"/>
          <w:szCs w:val="28"/>
        </w:rPr>
        <w:t>)</w:t>
      </w:r>
    </w:p>
    <w:p w14:paraId="078EE308" w14:textId="77777777" w:rsidR="00220D9A" w:rsidRPr="008912DD" w:rsidRDefault="00220D9A" w:rsidP="00220D9A">
      <w:pPr>
        <w:spacing w:line="600" w:lineRule="atLeast"/>
        <w:ind w:leftChars="120" w:left="711" w:hangingChars="151" w:hanging="423"/>
        <w:jc w:val="both"/>
        <w:rPr>
          <w:rFonts w:ascii="Times New Roman" w:eastAsia="標楷體" w:hAnsi="Times New Roman"/>
          <w:sz w:val="28"/>
          <w:szCs w:val="28"/>
        </w:rPr>
      </w:pPr>
      <w:r w:rsidRPr="008912DD">
        <w:rPr>
          <w:rFonts w:ascii="Times New Roman" w:eastAsia="標楷體" w:hAnsi="Times New Roman" w:hint="eastAsia"/>
          <w:sz w:val="28"/>
          <w:szCs w:val="28"/>
        </w:rPr>
        <w:t>6</w:t>
      </w:r>
      <w:r w:rsidRPr="008912DD">
        <w:rPr>
          <w:rFonts w:ascii="Times New Roman" w:eastAsia="標楷體" w:hAnsi="Times New Roman"/>
          <w:sz w:val="28"/>
          <w:szCs w:val="28"/>
        </w:rPr>
        <w:t>5.</w:t>
      </w:r>
      <w:r w:rsidRPr="008912DD">
        <w:rPr>
          <w:rFonts w:ascii="Times New Roman" w:eastAsia="標楷體" w:hAnsi="Times New Roman"/>
          <w:sz w:val="28"/>
          <w:szCs w:val="28"/>
        </w:rPr>
        <w:t>內視鏡射頻消融導管審查原則：</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0FA85571" w14:textId="77777777" w:rsidR="00220D9A" w:rsidRPr="008912DD" w:rsidRDefault="00220D9A" w:rsidP="00220D9A">
      <w:pPr>
        <w:spacing w:line="600" w:lineRule="atLeast"/>
        <w:ind w:leftChars="236" w:left="670" w:hangingChars="37" w:hanging="104"/>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hint="eastAsia"/>
          <w:sz w:val="28"/>
          <w:szCs w:val="28"/>
        </w:rPr>
        <w:t>片</w:t>
      </w:r>
      <w:r w:rsidRPr="008912DD">
        <w:rPr>
          <w:rFonts w:ascii="Times New Roman" w:eastAsia="標楷體" w:hAnsi="Times New Roman"/>
          <w:sz w:val="28"/>
          <w:szCs w:val="28"/>
        </w:rPr>
        <w:t>狀消融導管建議限用於病灶範圍小於</w:t>
      </w:r>
      <w:r w:rsidRPr="008912DD">
        <w:rPr>
          <w:rFonts w:ascii="Times New Roman" w:eastAsia="標楷體" w:hAnsi="Times New Roman"/>
          <w:sz w:val="28"/>
          <w:szCs w:val="28"/>
        </w:rPr>
        <w:t>l/2</w:t>
      </w:r>
      <w:r w:rsidRPr="008912DD">
        <w:rPr>
          <w:rFonts w:ascii="Times New Roman" w:eastAsia="標楷體" w:hAnsi="Times New Roman"/>
          <w:sz w:val="28"/>
          <w:szCs w:val="28"/>
        </w:rPr>
        <w:t>圈食道圓周</w:t>
      </w:r>
      <w:r w:rsidRPr="008912DD">
        <w:rPr>
          <w:rFonts w:ascii="Times New Roman" w:eastAsia="標楷體" w:hAnsi="Times New Roman"/>
          <w:sz w:val="28"/>
          <w:szCs w:val="28"/>
        </w:rPr>
        <w:t>(</w:t>
      </w:r>
      <w:r w:rsidRPr="008912DD">
        <w:rPr>
          <w:rFonts w:ascii="Times New Roman" w:eastAsia="標楷體" w:hAnsi="Times New Roman"/>
          <w:sz w:val="28"/>
          <w:szCs w:val="28"/>
        </w:rPr>
        <w:t>島狀病灶</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47E297FB" w14:textId="77777777" w:rsidR="00220D9A" w:rsidRPr="008912DD" w:rsidRDefault="00220D9A" w:rsidP="00220D9A">
      <w:pPr>
        <w:spacing w:line="600" w:lineRule="atLeast"/>
        <w:ind w:leftChars="236" w:left="950" w:hangingChars="137" w:hanging="384"/>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Pr="008912DD">
        <w:rPr>
          <w:rFonts w:ascii="Times New Roman" w:eastAsia="標楷體" w:hAnsi="Times New Roman"/>
          <w:sz w:val="28"/>
          <w:szCs w:val="28"/>
        </w:rPr>
        <w:t>2)</w:t>
      </w:r>
      <w:r w:rsidRPr="008912DD">
        <w:rPr>
          <w:rFonts w:ascii="Times New Roman" w:eastAsia="標楷體" w:hAnsi="Times New Roman" w:hint="eastAsia"/>
          <w:sz w:val="28"/>
          <w:szCs w:val="28"/>
        </w:rPr>
        <w:t>環</w:t>
      </w:r>
      <w:r w:rsidRPr="008912DD">
        <w:rPr>
          <w:rFonts w:ascii="Times New Roman" w:eastAsia="標楷體" w:hAnsi="Times New Roman"/>
          <w:sz w:val="28"/>
          <w:szCs w:val="28"/>
        </w:rPr>
        <w:t>狀氣球式消融導管則建議限用於病灶範圍長度超過</w:t>
      </w:r>
      <w:r w:rsidRPr="008912DD">
        <w:rPr>
          <w:rFonts w:ascii="Times New Roman" w:eastAsia="標楷體" w:hAnsi="Times New Roman"/>
          <w:sz w:val="28"/>
          <w:szCs w:val="28"/>
        </w:rPr>
        <w:t>3</w:t>
      </w:r>
      <w:r w:rsidRPr="008912DD">
        <w:rPr>
          <w:rFonts w:ascii="Times New Roman" w:eastAsia="標楷體" w:hAnsi="Times New Roman"/>
          <w:sz w:val="28"/>
          <w:szCs w:val="28"/>
        </w:rPr>
        <w:t>公分長，或大於等於</w:t>
      </w:r>
      <w:r w:rsidRPr="008912DD">
        <w:rPr>
          <w:rFonts w:ascii="Times New Roman" w:eastAsia="標楷體" w:hAnsi="Times New Roman"/>
          <w:sz w:val="28"/>
          <w:szCs w:val="28"/>
        </w:rPr>
        <w:t>1/2</w:t>
      </w:r>
      <w:r w:rsidRPr="008912DD">
        <w:rPr>
          <w:rFonts w:ascii="Times New Roman" w:eastAsia="標楷體" w:hAnsi="Times New Roman"/>
          <w:sz w:val="28"/>
          <w:szCs w:val="28"/>
        </w:rPr>
        <w:t>圈食道圓周或多發性大於</w:t>
      </w:r>
      <w:r w:rsidRPr="008912DD">
        <w:rPr>
          <w:rFonts w:ascii="Times New Roman" w:eastAsia="標楷體" w:hAnsi="Times New Roman"/>
          <w:sz w:val="28"/>
          <w:szCs w:val="28"/>
        </w:rPr>
        <w:t>2(</w:t>
      </w:r>
      <w:r w:rsidRPr="008912DD">
        <w:rPr>
          <w:rFonts w:ascii="Times New Roman" w:eastAsia="標楷體" w:hAnsi="Times New Roman"/>
          <w:sz w:val="28"/>
          <w:szCs w:val="28"/>
        </w:rPr>
        <w:t>廣泛型病灶</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5AED6068" w14:textId="77777777" w:rsidR="00220D9A" w:rsidRPr="008912DD" w:rsidRDefault="00220D9A" w:rsidP="00220D9A">
      <w:pPr>
        <w:spacing w:line="600" w:lineRule="atLeast"/>
        <w:ind w:leftChars="237" w:left="933" w:hangingChars="130" w:hanging="364"/>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14:paraId="5F986905" w14:textId="77777777" w:rsidR="00220D9A" w:rsidRPr="008912DD" w:rsidRDefault="00220D9A" w:rsidP="00220D9A">
      <w:pPr>
        <w:spacing w:line="600" w:lineRule="atLeast"/>
        <w:ind w:leftChars="237" w:left="933" w:hangingChars="130" w:hanging="364"/>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送審時須說明申請片狀或環狀並檢附佐證資料：</w:t>
      </w:r>
    </w:p>
    <w:p w14:paraId="7501CC97" w14:textId="77777777" w:rsidR="00220D9A" w:rsidRPr="008912DD" w:rsidRDefault="00220D9A" w:rsidP="00220D9A">
      <w:pPr>
        <w:spacing w:line="600" w:lineRule="atLeast"/>
        <w:ind w:leftChars="296" w:left="1390" w:hangingChars="243" w:hanging="680"/>
        <w:jc w:val="both"/>
        <w:rPr>
          <w:rFonts w:ascii="Times New Roman" w:eastAsia="標楷體" w:hAnsi="Times New Roman"/>
          <w:sz w:val="28"/>
          <w:szCs w:val="28"/>
        </w:rPr>
      </w:pPr>
      <w:r w:rsidRPr="008912DD">
        <w:rPr>
          <w:rFonts w:ascii="Times New Roman" w:eastAsia="標楷體" w:hAnsi="Times New Roman" w:hint="eastAsia"/>
          <w:sz w:val="28"/>
          <w:szCs w:val="28"/>
        </w:rPr>
        <w:t>甲、內視鏡切片病理報告，確診為癌前病變，且符合支付標準規範。</w:t>
      </w:r>
    </w:p>
    <w:p w14:paraId="6112ACA6" w14:textId="77777777" w:rsidR="00220D9A" w:rsidRPr="008912DD" w:rsidRDefault="00220D9A" w:rsidP="00220D9A">
      <w:pPr>
        <w:spacing w:line="600" w:lineRule="atLeast"/>
        <w:ind w:leftChars="296" w:left="1390" w:hangingChars="243" w:hanging="680"/>
        <w:jc w:val="both"/>
        <w:rPr>
          <w:rFonts w:ascii="Times New Roman" w:eastAsia="標楷體" w:hAnsi="Times New Roman"/>
          <w:sz w:val="28"/>
          <w:szCs w:val="28"/>
        </w:rPr>
      </w:pPr>
      <w:r w:rsidRPr="008912DD">
        <w:rPr>
          <w:rFonts w:ascii="Times New Roman" w:eastAsia="標楷體" w:hAnsi="Times New Roman" w:hint="eastAsia"/>
          <w:sz w:val="28"/>
          <w:szCs w:val="28"/>
        </w:rPr>
        <w:lastRenderedPageBreak/>
        <w:t>乙、須附上內視鏡之圖像，包括有擴大內視鏡及影像強化</w:t>
      </w:r>
      <w:r w:rsidRPr="008912DD">
        <w:rPr>
          <w:rFonts w:ascii="Times New Roman" w:eastAsia="標楷體" w:hAnsi="Times New Roman"/>
          <w:sz w:val="28"/>
          <w:szCs w:val="28"/>
        </w:rPr>
        <w:t>(NBI</w:t>
      </w:r>
      <w:r w:rsidRPr="008912DD">
        <w:rPr>
          <w:rFonts w:ascii="Times New Roman" w:eastAsia="標楷體" w:hAnsi="Times New Roman"/>
          <w:sz w:val="28"/>
          <w:szCs w:val="28"/>
        </w:rPr>
        <w:t>或是</w:t>
      </w:r>
      <w:r w:rsidRPr="008912DD">
        <w:rPr>
          <w:rFonts w:ascii="Times New Roman" w:eastAsia="標楷體" w:hAnsi="Times New Roman"/>
          <w:sz w:val="28"/>
          <w:szCs w:val="28"/>
        </w:rPr>
        <w:t>LBI)</w:t>
      </w:r>
      <w:r w:rsidRPr="008912DD">
        <w:rPr>
          <w:rFonts w:ascii="Times New Roman" w:eastAsia="標楷體" w:hAnsi="Times New Roman"/>
          <w:sz w:val="28"/>
          <w:szCs w:val="28"/>
        </w:rPr>
        <w:t>系統之病灶照片。</w:t>
      </w:r>
    </w:p>
    <w:p w14:paraId="24763672" w14:textId="59E7F692" w:rsidR="00220D9A" w:rsidRPr="008912DD" w:rsidRDefault="00220D9A" w:rsidP="00220D9A">
      <w:pPr>
        <w:spacing w:line="600" w:lineRule="atLeast"/>
        <w:ind w:leftChars="120" w:left="711"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66.</w:t>
      </w:r>
      <w:proofErr w:type="gramStart"/>
      <w:r w:rsidRPr="008912DD">
        <w:rPr>
          <w:rFonts w:ascii="Times New Roman" w:eastAsia="標楷體" w:hAnsi="Times New Roman"/>
          <w:sz w:val="28"/>
          <w:szCs w:val="28"/>
        </w:rPr>
        <w:t>板機指手術</w:t>
      </w:r>
      <w:proofErr w:type="gramEnd"/>
      <w:r w:rsidRPr="008912DD">
        <w:rPr>
          <w:rFonts w:ascii="Times New Roman" w:eastAsia="標楷體" w:hAnsi="Times New Roman"/>
          <w:sz w:val="28"/>
          <w:szCs w:val="28"/>
        </w:rPr>
        <w:t>(64081C)</w:t>
      </w:r>
      <w:r w:rsidRPr="008912DD">
        <w:rPr>
          <w:rFonts w:ascii="Times New Roman" w:eastAsia="標楷體" w:hAnsi="Times New Roman"/>
          <w:sz w:val="28"/>
          <w:szCs w:val="28"/>
        </w:rPr>
        <w:t>之審查原則：</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r w:rsidR="001F0C5D" w:rsidRPr="001F0C5D">
        <w:t xml:space="preserve"> </w:t>
      </w:r>
      <w:r w:rsidR="001F0C5D" w:rsidRPr="001F0C5D">
        <w:rPr>
          <w:rFonts w:ascii="Times New Roman" w:eastAsia="標楷體" w:hAnsi="Times New Roman"/>
          <w:sz w:val="28"/>
          <w:szCs w:val="28"/>
        </w:rPr>
        <w:t>(</w:t>
      </w:r>
      <w:r w:rsidR="006F1F6D">
        <w:rPr>
          <w:rFonts w:ascii="Times New Roman" w:eastAsia="標楷體" w:hAnsi="Times New Roman"/>
          <w:sz w:val="28"/>
          <w:szCs w:val="28"/>
        </w:rPr>
        <w:t>112/4/1</w:t>
      </w:r>
      <w:r w:rsidR="001F0C5D" w:rsidRPr="001F0C5D">
        <w:rPr>
          <w:rFonts w:ascii="Times New Roman" w:eastAsia="標楷體" w:hAnsi="Times New Roman"/>
          <w:sz w:val="28"/>
          <w:szCs w:val="28"/>
        </w:rPr>
        <w:t>)</w:t>
      </w:r>
    </w:p>
    <w:p w14:paraId="66137A98" w14:textId="77777777" w:rsidR="00220D9A" w:rsidRPr="008912DD" w:rsidRDefault="00220D9A" w:rsidP="00220D9A">
      <w:pPr>
        <w:spacing w:line="600" w:lineRule="atLeast"/>
        <w:ind w:leftChars="236" w:left="989"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需於手術同意書及手術紀錄表內詳加記載手術執行部位</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患側及</w:t>
      </w:r>
      <w:proofErr w:type="gramEnd"/>
      <w:r w:rsidRPr="008912DD">
        <w:rPr>
          <w:rFonts w:ascii="Times New Roman" w:eastAsia="標楷體" w:hAnsi="Times New Roman"/>
          <w:sz w:val="28"/>
          <w:szCs w:val="28"/>
        </w:rPr>
        <w:t>手指</w:t>
      </w:r>
      <w:r w:rsidRPr="008912DD">
        <w:rPr>
          <w:rFonts w:ascii="Times New Roman" w:eastAsia="標楷體" w:hAnsi="Times New Roman"/>
          <w:sz w:val="28"/>
          <w:szCs w:val="28"/>
        </w:rPr>
        <w:t>)</w:t>
      </w:r>
      <w:r w:rsidRPr="008912DD">
        <w:rPr>
          <w:rFonts w:ascii="Times New Roman" w:eastAsia="標楷體" w:hAnsi="Times New Roman"/>
          <w:sz w:val="28"/>
          <w:szCs w:val="28"/>
        </w:rPr>
        <w:t>、術式、麻醉方式。</w:t>
      </w:r>
    </w:p>
    <w:p w14:paraId="1453087E" w14:textId="37F6FD7D" w:rsidR="009A2E1C" w:rsidRPr="008912DD" w:rsidRDefault="00220D9A" w:rsidP="00220D9A">
      <w:pPr>
        <w:spacing w:line="600" w:lineRule="atLeast"/>
        <w:ind w:leftChars="236" w:left="989" w:hangingChars="151" w:hanging="423"/>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送</w:t>
      </w:r>
      <w:proofErr w:type="gramStart"/>
      <w:r w:rsidRPr="008912DD">
        <w:rPr>
          <w:rFonts w:ascii="Times New Roman" w:eastAsia="標楷體" w:hAnsi="Times New Roman"/>
          <w:sz w:val="28"/>
          <w:szCs w:val="28"/>
        </w:rPr>
        <w:t>審時檢附</w:t>
      </w:r>
      <w:proofErr w:type="gramEnd"/>
      <w:r w:rsidRPr="008912DD">
        <w:rPr>
          <w:rFonts w:ascii="Times New Roman" w:eastAsia="標楷體" w:hAnsi="Times New Roman"/>
          <w:sz w:val="28"/>
          <w:szCs w:val="28"/>
        </w:rPr>
        <w:t>手術同意書</w:t>
      </w:r>
      <w:r w:rsidR="001F0C5D" w:rsidRPr="001F0C5D">
        <w:rPr>
          <w:rFonts w:ascii="Times New Roman" w:eastAsia="標楷體" w:hAnsi="Times New Roman" w:hint="eastAsia"/>
          <w:sz w:val="28"/>
          <w:szCs w:val="28"/>
        </w:rPr>
        <w:t>、麻醉同意書及手術紀錄，病歷應檢具先行採用藥物、復健等保守療法過程紀錄。</w:t>
      </w:r>
      <w:bookmarkStart w:id="1" w:name="_GoBack"/>
      <w:bookmarkEnd w:id="1"/>
    </w:p>
    <w:sectPr w:rsidR="009A2E1C" w:rsidRPr="008912DD" w:rsidSect="009656E7">
      <w:footerReference w:type="default" r:id="rId8"/>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1F6D"/>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656E7"/>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A7B1-3CA5-41D2-B8B3-A0C04122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2023-02-15T06:20:00Z</dcterms:modified>
</cp:coreProperties>
</file>