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89" w:rsidRPr="00D92BBE" w:rsidRDefault="009347E5" w:rsidP="008A2504">
      <w:pPr>
        <w:pStyle w:val="Web"/>
        <w:overflowPunct w:val="0"/>
        <w:spacing w:beforeLines="1" w:beforeAutospacing="0" w:after="0" w:afterAutospacing="0" w:line="400" w:lineRule="exact"/>
        <w:divId w:val="1503009863"/>
        <w:rPr>
          <w:b/>
          <w:bCs/>
          <w:color w:val="000000" w:themeColor="text1"/>
          <w:sz w:val="28"/>
          <w:szCs w:val="28"/>
        </w:rPr>
      </w:pPr>
      <w:bookmarkStart w:id="0" w:name="_GoBack"/>
      <w:bookmarkEnd w:id="0"/>
      <w:r w:rsidRPr="00D92BBE">
        <w:rPr>
          <w:rFonts w:hint="eastAsia"/>
          <w:b/>
          <w:bCs/>
          <w:color w:val="000000" w:themeColor="text1"/>
          <w:sz w:val="28"/>
          <w:szCs w:val="28"/>
        </w:rPr>
        <w:t>衛生福利部</w:t>
      </w:r>
      <w:proofErr w:type="gramStart"/>
      <w:r w:rsidRPr="00D92BBE">
        <w:rPr>
          <w:rFonts w:hint="eastAsia"/>
          <w:b/>
          <w:bCs/>
          <w:color w:val="000000" w:themeColor="text1"/>
          <w:sz w:val="28"/>
          <w:szCs w:val="28"/>
        </w:rPr>
        <w:t>105</w:t>
      </w:r>
      <w:proofErr w:type="gramEnd"/>
      <w:r w:rsidRPr="00D92BBE">
        <w:rPr>
          <w:rFonts w:hint="eastAsia"/>
          <w:b/>
          <w:bCs/>
          <w:color w:val="000000" w:themeColor="text1"/>
          <w:sz w:val="28"/>
          <w:szCs w:val="28"/>
        </w:rPr>
        <w:t>年度施政目標與重點</w:t>
      </w:r>
    </w:p>
    <w:p w:rsidR="002E5C09" w:rsidRPr="00D92BBE" w:rsidRDefault="002E5C09" w:rsidP="000C4FA1">
      <w:pPr>
        <w:pStyle w:val="Web"/>
        <w:overflowPunct w:val="0"/>
        <w:spacing w:before="0" w:beforeAutospacing="0" w:after="0" w:afterAutospacing="0"/>
        <w:divId w:val="1503009863"/>
        <w:rPr>
          <w:color w:val="000000" w:themeColor="text1"/>
          <w:sz w:val="28"/>
          <w:szCs w:val="28"/>
        </w:rPr>
      </w:pPr>
    </w:p>
    <w:p w:rsidR="00B44041" w:rsidRPr="00D92BBE" w:rsidRDefault="009347E5" w:rsidP="000522E7">
      <w:pPr>
        <w:pStyle w:val="Web"/>
        <w:overflowPunct w:val="0"/>
        <w:spacing w:before="0" w:beforeAutospacing="0" w:after="0" w:afterAutospacing="0"/>
        <w:ind w:firstLine="480"/>
        <w:divId w:val="1503009863"/>
        <w:rPr>
          <w:color w:val="000000" w:themeColor="text1"/>
        </w:rPr>
      </w:pPr>
      <w:r w:rsidRPr="00D92BBE">
        <w:rPr>
          <w:color w:val="000000" w:themeColor="text1"/>
        </w:rPr>
        <w:t>為維護全民健康與福祉，本部</w:t>
      </w:r>
      <w:proofErr w:type="gramStart"/>
      <w:r w:rsidRPr="00D92BBE">
        <w:rPr>
          <w:color w:val="000000" w:themeColor="text1"/>
        </w:rPr>
        <w:t>秉持著</w:t>
      </w:r>
      <w:proofErr w:type="gramEnd"/>
      <w:r w:rsidRPr="00D92BBE">
        <w:rPr>
          <w:color w:val="000000" w:themeColor="text1"/>
        </w:rPr>
        <w:t>全球化、在地化、創新化的思維，整合社會福利及衛生醫療資源，用心規劃未來藍圖，從福利服務輸送、關懷弱勢、醫療照護、全民健保、健康促進、疫病防治、食品藥物管理等</w:t>
      </w:r>
      <w:proofErr w:type="gramStart"/>
      <w:r w:rsidRPr="00D92BBE">
        <w:rPr>
          <w:color w:val="000000" w:themeColor="text1"/>
        </w:rPr>
        <w:t>攸</w:t>
      </w:r>
      <w:proofErr w:type="gramEnd"/>
      <w:r w:rsidRPr="00D92BBE">
        <w:rPr>
          <w:color w:val="000000" w:themeColor="text1"/>
        </w:rPr>
        <w:t xml:space="preserve">關全民福祉之議題，擬定整合連續性之公共政策，期能提供完善且一體之服務，以「促進全民健康與福祉」為使命，以「最值得民眾信賴的部會」為願景，期讓全民更幸福、更健康。 </w:t>
      </w:r>
    </w:p>
    <w:p w:rsidR="00120D89" w:rsidRPr="00D92BBE" w:rsidRDefault="009347E5" w:rsidP="000522E7">
      <w:pPr>
        <w:pStyle w:val="Web"/>
        <w:overflowPunct w:val="0"/>
        <w:spacing w:before="0" w:beforeAutospacing="0" w:after="0" w:afterAutospacing="0"/>
        <w:ind w:firstLine="480"/>
        <w:divId w:val="1503009863"/>
        <w:rPr>
          <w:color w:val="000000" w:themeColor="text1"/>
        </w:rPr>
      </w:pPr>
      <w:r w:rsidRPr="00D92BBE">
        <w:rPr>
          <w:color w:val="000000" w:themeColor="text1"/>
        </w:rPr>
        <w:t>本部依據行政院</w:t>
      </w:r>
      <w:proofErr w:type="gramStart"/>
      <w:r w:rsidRPr="00D92BBE">
        <w:rPr>
          <w:color w:val="000000" w:themeColor="text1"/>
        </w:rPr>
        <w:t>105</w:t>
      </w:r>
      <w:proofErr w:type="gramEnd"/>
      <w:r w:rsidRPr="00D92BBE">
        <w:rPr>
          <w:color w:val="000000" w:themeColor="text1"/>
        </w:rPr>
        <w:t>年度施政方針，配合中程施政計畫及核定預算額度， 並針對經社情勢變化及本部未來發展需要，編定</w:t>
      </w:r>
      <w:proofErr w:type="gramStart"/>
      <w:r w:rsidRPr="00D92BBE">
        <w:rPr>
          <w:color w:val="000000" w:themeColor="text1"/>
        </w:rPr>
        <w:t>105</w:t>
      </w:r>
      <w:proofErr w:type="gramEnd"/>
      <w:r w:rsidRPr="00D92BBE">
        <w:rPr>
          <w:color w:val="000000" w:themeColor="text1"/>
        </w:rPr>
        <w:t>年度施政計畫，其目標及重點如次：</w:t>
      </w:r>
    </w:p>
    <w:p w:rsidR="00120D89" w:rsidRPr="00D92BBE" w:rsidRDefault="009347E5" w:rsidP="000C4FA1">
      <w:pPr>
        <w:pStyle w:val="Web"/>
        <w:overflowPunct w:val="0"/>
        <w:spacing w:before="0" w:beforeAutospacing="0" w:after="0" w:afterAutospacing="0"/>
        <w:divId w:val="1503009863"/>
        <w:rPr>
          <w:color w:val="000000" w:themeColor="text1"/>
        </w:rPr>
      </w:pPr>
      <w:r w:rsidRPr="00D92BBE">
        <w:rPr>
          <w:rFonts w:hint="eastAsia"/>
          <w:color w:val="000000" w:themeColor="text1"/>
        </w:rPr>
        <w:t xml:space="preserve">　　</w:t>
      </w:r>
    </w:p>
    <w:p w:rsidR="00120D89" w:rsidRPr="00D92BBE" w:rsidRDefault="009347E5" w:rsidP="008A2504">
      <w:pPr>
        <w:pStyle w:val="Web"/>
        <w:overflowPunct w:val="0"/>
        <w:spacing w:beforeLines="1" w:beforeAutospacing="0" w:after="0" w:afterAutospacing="0" w:line="400" w:lineRule="exact"/>
        <w:divId w:val="1503009863"/>
        <w:rPr>
          <w:color w:val="000000" w:themeColor="text1"/>
          <w:sz w:val="28"/>
          <w:szCs w:val="28"/>
        </w:rPr>
      </w:pPr>
      <w:r w:rsidRPr="00D92BBE">
        <w:rPr>
          <w:rFonts w:hint="eastAsia"/>
          <w:b/>
          <w:bCs/>
          <w:color w:val="000000" w:themeColor="text1"/>
          <w:sz w:val="28"/>
          <w:szCs w:val="28"/>
        </w:rPr>
        <w:t>壹、年度施政目標</w:t>
      </w: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※關鍵策略目標</w:t>
      </w: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◎機關目標</w:t>
      </w:r>
    </w:p>
    <w:p w:rsidR="00120D89" w:rsidRPr="00D92BBE" w:rsidRDefault="009347E5" w:rsidP="000522E7">
      <w:pPr>
        <w:overflowPunct w:val="0"/>
        <w:jc w:val="both"/>
        <w:divId w:val="1503009863"/>
        <w:rPr>
          <w:color w:val="000000" w:themeColor="text1"/>
        </w:rPr>
      </w:pPr>
      <w:r w:rsidRPr="00D92BBE">
        <w:rPr>
          <w:color w:val="000000" w:themeColor="text1"/>
        </w:rPr>
        <w:t>一、健全福利服務體系，優先照顧弱勢族群</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（一）保障弱勢族群經濟生活，提升被通報個案服務量能，擴大弱勢照顧範圍。</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（二）推動社會福利社區化，鼓勵志工參與，擴大志願服務社區量能，落實社會福利服務於基層。</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（三）建置社會工作專業制度，推動證照化，充實地方政府社會工作師，提升服務品質及量能。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（四）推動兒童權利公約，落實兒童及少年福利與權益保障；提供托育補助及育兒津貼，減輕家庭負擔；</w:t>
      </w:r>
      <w:proofErr w:type="gramStart"/>
      <w:r w:rsidRPr="00D92BBE">
        <w:rPr>
          <w:color w:val="000000" w:themeColor="text1"/>
        </w:rPr>
        <w:t>精進收出</w:t>
      </w:r>
      <w:proofErr w:type="gramEnd"/>
      <w:r w:rsidRPr="00D92BBE">
        <w:rPr>
          <w:color w:val="000000" w:themeColor="text1"/>
        </w:rPr>
        <w:t>養服務制度，強化機構安置專業服務品質；推動</w:t>
      </w:r>
      <w:proofErr w:type="gramStart"/>
      <w:r w:rsidRPr="00D92BBE">
        <w:rPr>
          <w:color w:val="000000" w:themeColor="text1"/>
        </w:rPr>
        <w:t>居家式托育</w:t>
      </w:r>
      <w:proofErr w:type="gramEnd"/>
      <w:r w:rsidRPr="00D92BBE">
        <w:rPr>
          <w:color w:val="000000" w:themeColor="text1"/>
        </w:rPr>
        <w:t>登記及管理制度，推展近便多元家庭支持服務。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（五）落實身心障礙者權利公約，持續辦理身心障礙鑑定與需求評估新制，推動整合性輔具服務，加強機構評鑑與輔導查核機制。</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（六）加強婦女培力、自立與發展，鼓勵社會參與，推動多元服務，提升權益與福利，建構友善賦權環境。</w:t>
      </w:r>
    </w:p>
    <w:p w:rsidR="00120D89" w:rsidRPr="00D92BBE" w:rsidRDefault="009347E5" w:rsidP="000522E7">
      <w:pPr>
        <w:overflowPunct w:val="0"/>
        <w:jc w:val="both"/>
        <w:divId w:val="1503009863"/>
        <w:rPr>
          <w:color w:val="000000" w:themeColor="text1"/>
        </w:rPr>
      </w:pPr>
      <w:r w:rsidRPr="00D92BBE">
        <w:rPr>
          <w:color w:val="000000" w:themeColor="text1"/>
        </w:rPr>
        <w:t>二、精進醫療照護體系，保障民眾就醫權益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（一）均衡醫療資源分布，強化偏遠地區及弱勢族群照護，建立急</w:t>
      </w:r>
      <w:proofErr w:type="gramStart"/>
      <w:r w:rsidRPr="00D92BBE">
        <w:rPr>
          <w:color w:val="000000" w:themeColor="text1"/>
        </w:rPr>
        <w:t>重症照護</w:t>
      </w:r>
      <w:proofErr w:type="gramEnd"/>
      <w:r w:rsidRPr="00D92BBE">
        <w:rPr>
          <w:color w:val="000000" w:themeColor="text1"/>
        </w:rPr>
        <w:t>網路，提升離島及偏遠地區緊急醫療、急</w:t>
      </w:r>
      <w:proofErr w:type="gramStart"/>
      <w:r w:rsidRPr="00D92BBE">
        <w:rPr>
          <w:color w:val="000000" w:themeColor="text1"/>
        </w:rPr>
        <w:t>重症照護</w:t>
      </w:r>
      <w:proofErr w:type="gramEnd"/>
      <w:r w:rsidRPr="00D92BBE">
        <w:rPr>
          <w:color w:val="000000" w:themeColor="text1"/>
        </w:rPr>
        <w:t>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（二）推廣安寧緩和醫療與器官捐贈之觀念，建構友善臨終照護環境，以提升相關照護品質及器官捐贈率。</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（三）重塑初級健康照護網絡，落實醫療機構分工與整合，加強</w:t>
      </w:r>
      <w:proofErr w:type="gramStart"/>
      <w:r w:rsidRPr="00D92BBE">
        <w:rPr>
          <w:color w:val="000000" w:themeColor="text1"/>
        </w:rPr>
        <w:t>醫</w:t>
      </w:r>
      <w:proofErr w:type="gramEnd"/>
      <w:r w:rsidRPr="00D92BBE">
        <w:rPr>
          <w:color w:val="000000" w:themeColor="text1"/>
        </w:rPr>
        <w:t>事人員畢業後臨床訓練，提升</w:t>
      </w:r>
      <w:proofErr w:type="gramStart"/>
      <w:r w:rsidRPr="00D92BBE">
        <w:rPr>
          <w:color w:val="000000" w:themeColor="text1"/>
        </w:rPr>
        <w:t>醫</w:t>
      </w:r>
      <w:proofErr w:type="gramEnd"/>
      <w:r w:rsidRPr="00D92BBE">
        <w:rPr>
          <w:color w:val="000000" w:themeColor="text1"/>
        </w:rPr>
        <w:t>事人員專業能力與素質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（四）改善</w:t>
      </w:r>
      <w:proofErr w:type="gramStart"/>
      <w:r w:rsidRPr="00D92BBE">
        <w:rPr>
          <w:color w:val="000000" w:themeColor="text1"/>
        </w:rPr>
        <w:t>醫</w:t>
      </w:r>
      <w:proofErr w:type="gramEnd"/>
      <w:r w:rsidRPr="00D92BBE">
        <w:rPr>
          <w:color w:val="000000" w:themeColor="text1"/>
        </w:rPr>
        <w:t>事人員執業環境，建立醫療糾紛處理及醫療事故補償制度，提升醫療照護品質。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（五）改善護理執業環境，推動優質護理職場，留任及吸引護理人員回流，強化護理人才培育、法令規章及機構管理，</w:t>
      </w:r>
      <w:proofErr w:type="gramStart"/>
      <w:r w:rsidRPr="00D92BBE">
        <w:rPr>
          <w:color w:val="000000" w:themeColor="text1"/>
        </w:rPr>
        <w:t>精進照護</w:t>
      </w:r>
      <w:proofErr w:type="gramEnd"/>
      <w:r w:rsidRPr="00D92BBE">
        <w:rPr>
          <w:color w:val="000000" w:themeColor="text1"/>
        </w:rPr>
        <w:t>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（六）推動原住民族及離島地區</w:t>
      </w:r>
      <w:proofErr w:type="gramStart"/>
      <w:r w:rsidRPr="00D92BBE">
        <w:rPr>
          <w:color w:val="000000" w:themeColor="text1"/>
        </w:rPr>
        <w:t>醫</w:t>
      </w:r>
      <w:proofErr w:type="gramEnd"/>
      <w:r w:rsidRPr="00D92BBE">
        <w:rPr>
          <w:color w:val="000000" w:themeColor="text1"/>
        </w:rPr>
        <w:t>事人力及服務體系之發展，並整合醫療照護與資通科技，</w:t>
      </w:r>
      <w:proofErr w:type="gramStart"/>
      <w:r w:rsidRPr="00D92BBE">
        <w:rPr>
          <w:color w:val="000000" w:themeColor="text1"/>
        </w:rPr>
        <w:t>建構偏鄉</w:t>
      </w:r>
      <w:proofErr w:type="gramEnd"/>
      <w:r w:rsidRPr="00D92BBE">
        <w:rPr>
          <w:color w:val="000000" w:themeColor="text1"/>
        </w:rPr>
        <w:t>數位資訊醫療照護網。</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（七）督導本部所屬醫療機構配合推動公共政策，照顧弱勢族群，建構安全之就醫環境，提供優質醫療服務，強化偏遠離島地區醫療服務量能，並持續發展急性後期照顧服務模式。</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（八）強化口腔醫療服務體系、培育專業人力及規劃口腔健康研究，精進特殊需求照護，提升口腔醫療品質及安全。</w:t>
      </w:r>
    </w:p>
    <w:p w:rsidR="00120D89" w:rsidRPr="00D92BBE" w:rsidRDefault="009347E5" w:rsidP="000522E7">
      <w:pPr>
        <w:overflowPunct w:val="0"/>
        <w:jc w:val="both"/>
        <w:divId w:val="1503009863"/>
        <w:rPr>
          <w:color w:val="000000" w:themeColor="text1"/>
        </w:rPr>
      </w:pPr>
      <w:r w:rsidRPr="00D92BBE">
        <w:rPr>
          <w:color w:val="000000" w:themeColor="text1"/>
        </w:rPr>
        <w:t>三、完善高齡照顧體系，建構高齡友善環境</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（一）整合跨部會資源，營造健康、活力、幸福、友善之高齡社會；持續普及社區照顧關懷據點及日間照顧中心，充實在地化老人服務資源。</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（二）建構完整長照服務制度及體系，提升長照服務品質與多元供給量能，整合長照機構及充實人力資源。</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（三）關懷弱勢族群，推動獨居老人照護及整合性門診，持續辦理失智老人社區照護服務。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lastRenderedPageBreak/>
        <w:t>（四）推動活躍和諧老化，營造高齡友善的健康環境與服務。</w:t>
      </w:r>
    </w:p>
    <w:p w:rsidR="00120D89" w:rsidRPr="00D92BBE" w:rsidRDefault="009347E5" w:rsidP="000522E7">
      <w:pPr>
        <w:overflowPunct w:val="0"/>
        <w:jc w:val="both"/>
        <w:divId w:val="1503009863"/>
        <w:rPr>
          <w:color w:val="000000" w:themeColor="text1"/>
        </w:rPr>
      </w:pPr>
      <w:r w:rsidRPr="00D92BBE">
        <w:rPr>
          <w:color w:val="000000" w:themeColor="text1"/>
        </w:rPr>
        <w:t>四、促進全民心理健康，健全保護服務網絡</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（一）積極推動心理健康促進，倡導心理健康概念及心理健康行動，持續提供心理健康服務及強化自殺防治策略與作為。</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（二）落實精神疾病防治與照護服務，提升社區精神病人管理效能。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（三）強化成癮防治服務，提升藥癮、酒癮治療服務之可近性。</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（四）落實家庭暴力、性侵害、性騷擾被害人及受</w:t>
      </w:r>
      <w:proofErr w:type="gramStart"/>
      <w:r w:rsidRPr="00D92BBE">
        <w:rPr>
          <w:color w:val="000000" w:themeColor="text1"/>
        </w:rPr>
        <w:t>虐</w:t>
      </w:r>
      <w:proofErr w:type="gramEnd"/>
      <w:r w:rsidRPr="00D92BBE">
        <w:rPr>
          <w:color w:val="000000" w:themeColor="text1"/>
        </w:rPr>
        <w:t>兒童少年、老人、身心障礙者之保護扶助措施，</w:t>
      </w:r>
      <w:proofErr w:type="gramStart"/>
      <w:r w:rsidRPr="00D92BBE">
        <w:rPr>
          <w:color w:val="000000" w:themeColor="text1"/>
        </w:rPr>
        <w:t>強化跨域整合</w:t>
      </w:r>
      <w:proofErr w:type="gramEnd"/>
      <w:r w:rsidRPr="00D92BBE">
        <w:rPr>
          <w:color w:val="000000" w:themeColor="text1"/>
        </w:rPr>
        <w:t>機制，建構整合性、多元性之保護服務體系及處遇模式。</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（五）加強性別暴力防治與兒少、老人、身心障礙者保護服務體系三級預防功能，結合社區與民間團體厚植在地資源，建立預防與處遇並重之防治模式。</w:t>
      </w:r>
    </w:p>
    <w:p w:rsidR="00120D89" w:rsidRPr="00D92BBE" w:rsidRDefault="009347E5" w:rsidP="000522E7">
      <w:pPr>
        <w:overflowPunct w:val="0"/>
        <w:jc w:val="both"/>
        <w:divId w:val="1503009863"/>
        <w:rPr>
          <w:color w:val="000000" w:themeColor="text1"/>
        </w:rPr>
      </w:pPr>
      <w:r w:rsidRPr="00D92BBE">
        <w:rPr>
          <w:color w:val="000000" w:themeColor="text1"/>
        </w:rPr>
        <w:t>五、營造健康支持環境，提倡健康生活型態</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（一）推動健康新世代計畫，健全婦幼及生育保健服務環境，強化兒童及青少年健康；增進原住民和新住民健康促進。</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（二）培養健康生活型態，營造健康場域，推動國民營養與肥胖防治、</w:t>
      </w:r>
      <w:proofErr w:type="gramStart"/>
      <w:r w:rsidRPr="00D92BBE">
        <w:rPr>
          <w:color w:val="000000" w:themeColor="text1"/>
        </w:rPr>
        <w:t>菸</w:t>
      </w:r>
      <w:proofErr w:type="gramEnd"/>
      <w:r w:rsidRPr="00D92BBE">
        <w:rPr>
          <w:color w:val="000000" w:themeColor="text1"/>
        </w:rPr>
        <w:t>、</w:t>
      </w:r>
      <w:proofErr w:type="gramStart"/>
      <w:r w:rsidRPr="00D92BBE">
        <w:rPr>
          <w:color w:val="000000" w:themeColor="text1"/>
        </w:rPr>
        <w:t>檳</w:t>
      </w:r>
      <w:proofErr w:type="gramEnd"/>
      <w:r w:rsidRPr="00D92BBE">
        <w:rPr>
          <w:color w:val="000000" w:themeColor="text1"/>
        </w:rPr>
        <w:t>害防制工作，提供多元戒菸服務。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（三）強化癌症預防工作，提升主要</w:t>
      </w:r>
      <w:proofErr w:type="gramStart"/>
      <w:r w:rsidRPr="00D92BBE">
        <w:rPr>
          <w:color w:val="000000" w:themeColor="text1"/>
        </w:rPr>
        <w:t>癌症之篩檢</w:t>
      </w:r>
      <w:proofErr w:type="gramEnd"/>
      <w:r w:rsidRPr="00D92BBE">
        <w:rPr>
          <w:color w:val="000000" w:themeColor="text1"/>
        </w:rPr>
        <w:t>率及品質，精進癌症診療與照護品質，針對新診斷病人推動就醫領航計畫，降低癌症病人死亡率。</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（四）強化中老年健康促進，完善慢性疾病之預防與管理，減少失能並增進生活品質。</w:t>
      </w:r>
    </w:p>
    <w:p w:rsidR="00120D89" w:rsidRPr="00D92BBE" w:rsidRDefault="009347E5" w:rsidP="000522E7">
      <w:pPr>
        <w:overflowPunct w:val="0"/>
        <w:jc w:val="both"/>
        <w:divId w:val="1503009863"/>
        <w:rPr>
          <w:color w:val="000000" w:themeColor="text1"/>
        </w:rPr>
      </w:pPr>
      <w:r w:rsidRPr="00D92BBE">
        <w:rPr>
          <w:color w:val="000000" w:themeColor="text1"/>
        </w:rPr>
        <w:t>六、落實防疫整備，免除疾病威脅</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（一）積極推動各項傳染病防治工作，降低疫病對民眾健康之威脅。</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（二）辦理預防接種工作，擴大接種範圍，提升全民免疫力。</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（三）落實傳染病預警與風險管控機制，降低新興及再浮現感染症對國人之衝擊。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（四）強化應變整備工作，積極拓展國際防疫合作與交流。</w:t>
      </w:r>
    </w:p>
    <w:p w:rsidR="00120D89" w:rsidRPr="00D92BBE" w:rsidRDefault="009347E5" w:rsidP="000522E7">
      <w:pPr>
        <w:overflowPunct w:val="0"/>
        <w:jc w:val="both"/>
        <w:divId w:val="1503009863"/>
        <w:rPr>
          <w:color w:val="000000" w:themeColor="text1"/>
        </w:rPr>
      </w:pPr>
      <w:r w:rsidRPr="00D92BBE">
        <w:rPr>
          <w:color w:val="000000" w:themeColor="text1"/>
        </w:rPr>
        <w:t>七、加強國際交流合作，達成國際接軌</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（一）推展多邊、雙邊之國際衛生福利合作與交流。</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（二）推動兩岸衛生福利之合作與交流。</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（三）參與衛生福利之相關國際組織。</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（四）辦理國際醫療援助與合作。</w:t>
      </w:r>
    </w:p>
    <w:p w:rsidR="00120D89" w:rsidRPr="00D92BBE" w:rsidRDefault="009347E5" w:rsidP="000522E7">
      <w:pPr>
        <w:overflowPunct w:val="0"/>
        <w:jc w:val="both"/>
        <w:divId w:val="1503009863"/>
        <w:rPr>
          <w:color w:val="000000" w:themeColor="text1"/>
        </w:rPr>
      </w:pPr>
      <w:r w:rsidRPr="00D92BBE">
        <w:rPr>
          <w:color w:val="000000" w:themeColor="text1"/>
        </w:rPr>
        <w:t>八、推動衛生福利科技，精進政策論證基礎</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w:t>
      </w:r>
      <w:proofErr w:type="gramStart"/>
      <w:r w:rsidRPr="00D92BBE">
        <w:rPr>
          <w:color w:val="000000" w:themeColor="text1"/>
        </w:rPr>
        <w:t>賡</w:t>
      </w:r>
      <w:proofErr w:type="gramEnd"/>
      <w:r w:rsidRPr="00D92BBE">
        <w:rPr>
          <w:color w:val="000000" w:themeColor="text1"/>
        </w:rPr>
        <w:t>續強化衛生福利科技研究與人才培育，落實研發成果轉譯為政策之實證基礎。</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（二）提升研發量能，引進前瞻技術，促進生技產業發展並增加產值。</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（三）推動衛生福利資料統計應用研究，提升資料應用服務量能。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（四）透過資通訊科技，推動雲端健康服務，促進民眾整體健康，提升</w:t>
      </w:r>
      <w:r w:rsidR="005D79B5" w:rsidRPr="00D92BBE">
        <w:rPr>
          <w:color w:val="000000" w:themeColor="text1"/>
        </w:rPr>
        <w:t>臺灣</w:t>
      </w:r>
      <w:r w:rsidRPr="00D92BBE">
        <w:rPr>
          <w:color w:val="000000" w:themeColor="text1"/>
        </w:rPr>
        <w:t>醫療資訊科技發展。</w:t>
      </w:r>
    </w:p>
    <w:p w:rsidR="00120D89" w:rsidRPr="00D92BBE" w:rsidRDefault="009347E5" w:rsidP="000522E7">
      <w:pPr>
        <w:overflowPunct w:val="0"/>
        <w:jc w:val="both"/>
        <w:divId w:val="1503009863"/>
        <w:rPr>
          <w:color w:val="000000" w:themeColor="text1"/>
        </w:rPr>
      </w:pPr>
      <w:r w:rsidRPr="00D92BBE">
        <w:rPr>
          <w:color w:val="000000" w:themeColor="text1"/>
        </w:rPr>
        <w:t>九、強化食品藥物管理，保障民眾健康</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（一）推動食品、藥物及化</w:t>
      </w:r>
      <w:proofErr w:type="gramStart"/>
      <w:r w:rsidRPr="00D92BBE">
        <w:rPr>
          <w:color w:val="000000" w:themeColor="text1"/>
        </w:rPr>
        <w:t>粧</w:t>
      </w:r>
      <w:proofErr w:type="gramEnd"/>
      <w:r w:rsidRPr="00D92BBE">
        <w:rPr>
          <w:color w:val="000000" w:themeColor="text1"/>
        </w:rPr>
        <w:t>品全生命週期品質管理，並以品質安全為前提，建構與國際接軌之現代化政策法規環境，重建MIT食品藥物之產品信譽。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（二）推動跨部會合作取締不法藥物、黑心食品及減少藥物濫用，整合中央與地方監管分工機制，保障國人食、藥權益。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（三）以風險評估為基礎，持續精進我國輸入食品源頭管理、落實食品添加物「三分策略」及推動建置食品雲管理系統機制，強化食品資訊透明化，形塑食品安全防護網絡。</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（四）強化中醫醫療服務品質，提供優質醫療照護。落實中藥（材）安全衛生管理，完備中藥材之源頭管理機制，提升中藥製劑品質與安全。</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（五）落實中藥品質管制及用藥安全，推動中醫藥臨床轉譯研究。</w:t>
      </w:r>
    </w:p>
    <w:p w:rsidR="00120D89" w:rsidRPr="00D92BBE" w:rsidRDefault="009347E5" w:rsidP="000522E7">
      <w:pPr>
        <w:overflowPunct w:val="0"/>
        <w:jc w:val="both"/>
        <w:divId w:val="1503009863"/>
        <w:rPr>
          <w:color w:val="000000" w:themeColor="text1"/>
        </w:rPr>
      </w:pPr>
      <w:r w:rsidRPr="00D92BBE">
        <w:rPr>
          <w:color w:val="000000" w:themeColor="text1"/>
        </w:rPr>
        <w:t>十、健全社會保險制度，強化自助互助機制</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（一）落實二代健保，並進行滾動式檢討改善，健全健保財務制度，強化弱勢照顧，保障就醫權益。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lastRenderedPageBreak/>
        <w:t xml:space="preserve">（二）持續導入醫療科技評估，抑制健保資源不當耗用，發展多元支付及照護改革，推動整合性照護服務，強化醫療品質與資訊公開。 </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（三）強化國民年金制度，</w:t>
      </w:r>
      <w:proofErr w:type="gramStart"/>
      <w:r w:rsidRPr="00D92BBE">
        <w:rPr>
          <w:color w:val="000000" w:themeColor="text1"/>
        </w:rPr>
        <w:t>穩定國保財務</w:t>
      </w:r>
      <w:proofErr w:type="gramEnd"/>
      <w:r w:rsidRPr="00D92BBE">
        <w:rPr>
          <w:color w:val="000000" w:themeColor="text1"/>
        </w:rPr>
        <w:t>，健全老年經濟安全保障體系。</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（四）推動長照保險立法，建構長期照顧風險分攤機制。</w:t>
      </w:r>
    </w:p>
    <w:p w:rsidR="00120D89" w:rsidRPr="00D92BBE" w:rsidRDefault="009347E5" w:rsidP="000522E7">
      <w:pPr>
        <w:overflowPunct w:val="0"/>
        <w:jc w:val="both"/>
        <w:divId w:val="1503009863"/>
        <w:rPr>
          <w:color w:val="000000" w:themeColor="text1"/>
        </w:rPr>
      </w:pPr>
      <w:r w:rsidRPr="00D92BBE">
        <w:rPr>
          <w:color w:val="000000" w:themeColor="text1"/>
        </w:rPr>
        <w:t>十一、提升組織量能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（一）落實考試用人政策，以適度引進新血，培育新一代之專業人才。</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（二）有效運用人力資源管理資訊系統（簡稱</w:t>
      </w:r>
      <w:proofErr w:type="spellStart"/>
      <w:r w:rsidRPr="00D92BBE">
        <w:rPr>
          <w:color w:val="000000" w:themeColor="text1"/>
        </w:rPr>
        <w:t>WebHR</w:t>
      </w:r>
      <w:proofErr w:type="spellEnd"/>
      <w:r w:rsidRPr="00D92BBE">
        <w:rPr>
          <w:color w:val="000000" w:themeColor="text1"/>
        </w:rPr>
        <w:t>），透過網際網路線上作業，簡化本部與所屬機關人事行政作業流程，以提升人事資料即時性、正確性、完整性，增進人事決策及人事資料運用的有效性。</w:t>
      </w:r>
    </w:p>
    <w:p w:rsidR="00566EE3" w:rsidRPr="00D92BBE" w:rsidRDefault="00566EE3" w:rsidP="00566EE3">
      <w:pPr>
        <w:pStyle w:val="Web"/>
        <w:overflowPunct w:val="0"/>
        <w:spacing w:before="0" w:beforeAutospacing="0" w:after="0" w:afterAutospacing="0"/>
        <w:ind w:left="720" w:hanging="720"/>
        <w:divId w:val="1503009863"/>
        <w:rPr>
          <w:color w:val="000000" w:themeColor="text1"/>
        </w:rPr>
      </w:pP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◎跨機關目標</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一、改善所得分配具體方案</w:t>
      </w:r>
      <w:r w:rsidR="00566EE3" w:rsidRPr="00D92BBE">
        <w:rPr>
          <w:rFonts w:hint="eastAsia"/>
          <w:color w:val="000000" w:themeColor="text1"/>
        </w:rPr>
        <w:t>：</w:t>
      </w:r>
      <w:r w:rsidRPr="00D92BBE">
        <w:rPr>
          <w:color w:val="000000" w:themeColor="text1"/>
        </w:rPr>
        <w:t>結合中央、地方及民間資源，推動社會救助措施，提供低收入戶及中低收入戶醫療費用補助，促進健康，運用政府移轉支出增加弱勢家庭的所得，減少消費支出。</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二、</w:t>
      </w:r>
      <w:proofErr w:type="gramStart"/>
      <w:r w:rsidRPr="00D92BBE">
        <w:rPr>
          <w:color w:val="000000" w:themeColor="text1"/>
        </w:rPr>
        <w:t>跨域加</w:t>
      </w:r>
      <w:proofErr w:type="gramEnd"/>
      <w:r w:rsidRPr="00D92BBE">
        <w:rPr>
          <w:color w:val="000000" w:themeColor="text1"/>
        </w:rPr>
        <w:t>值公共建設及科技發展財務規劃方案</w:t>
      </w:r>
      <w:r w:rsidR="00566EE3" w:rsidRPr="00D92BBE">
        <w:rPr>
          <w:rFonts w:hint="eastAsia"/>
          <w:color w:val="000000" w:themeColor="text1"/>
        </w:rPr>
        <w:t>：</w:t>
      </w:r>
      <w:r w:rsidRPr="00D92BBE">
        <w:rPr>
          <w:color w:val="000000" w:themeColor="text1"/>
        </w:rPr>
        <w:t>辦理新竹生</w:t>
      </w:r>
      <w:proofErr w:type="gramStart"/>
      <w:r w:rsidRPr="00D92BBE">
        <w:rPr>
          <w:color w:val="000000" w:themeColor="text1"/>
        </w:rPr>
        <w:t>醫</w:t>
      </w:r>
      <w:proofErr w:type="gramEnd"/>
      <w:r w:rsidRPr="00D92BBE">
        <w:rPr>
          <w:color w:val="000000" w:themeColor="text1"/>
        </w:rPr>
        <w:t>園區醫院計畫，以建立「支持園區臨床轉譯研究為主要任務，並能兼具急重症功能」之國家醫院。</w:t>
      </w:r>
    </w:p>
    <w:p w:rsidR="00566EE3" w:rsidRPr="00D92BBE" w:rsidRDefault="00566EE3" w:rsidP="00566EE3">
      <w:pPr>
        <w:overflowPunct w:val="0"/>
        <w:ind w:left="471" w:hanging="471"/>
        <w:jc w:val="both"/>
        <w:divId w:val="1503009863"/>
        <w:rPr>
          <w:color w:val="000000" w:themeColor="text1"/>
        </w:rPr>
      </w:pP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※共同性目標</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一、推動跨機關服務及合作流程</w:t>
      </w:r>
      <w:r w:rsidR="00566EE3" w:rsidRPr="00D92BBE">
        <w:rPr>
          <w:rFonts w:hint="eastAsia"/>
          <w:color w:val="000000" w:themeColor="text1"/>
        </w:rPr>
        <w:t>：</w:t>
      </w:r>
      <w:r w:rsidRPr="00D92BBE">
        <w:rPr>
          <w:color w:val="000000" w:themeColor="text1"/>
        </w:rPr>
        <w:t>配合行政院「全面推廣政府服務流程改造」，建立跨機關合作模式，提供主動、便民之服務，提升本部為民服務品質及效率。</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二、提升資產效益，妥適配置政府資源</w:t>
      </w:r>
      <w:r w:rsidR="00566EE3" w:rsidRPr="00D92BBE">
        <w:rPr>
          <w:rFonts w:hint="eastAsia"/>
          <w:color w:val="000000" w:themeColor="text1"/>
        </w:rPr>
        <w:t>：</w:t>
      </w:r>
      <w:r w:rsidRPr="00D92BBE">
        <w:rPr>
          <w:color w:val="000000" w:themeColor="text1"/>
        </w:rPr>
        <w:t>提升資本門預算執行率，並減少歲出概算編報數與</w:t>
      </w:r>
      <w:proofErr w:type="gramStart"/>
      <w:r w:rsidRPr="00D92BBE">
        <w:rPr>
          <w:color w:val="000000" w:themeColor="text1"/>
        </w:rPr>
        <w:t>中程歲</w:t>
      </w:r>
      <w:proofErr w:type="gramEnd"/>
      <w:r w:rsidRPr="00D92BBE">
        <w:rPr>
          <w:color w:val="000000" w:themeColor="text1"/>
        </w:rPr>
        <w:t>出概算額度核列數之差距，以達提升資產效益，妥適配置政府資源之目標。</w:t>
      </w:r>
    </w:p>
    <w:p w:rsidR="00120D89" w:rsidRPr="00D92BBE" w:rsidRDefault="009347E5" w:rsidP="000522E7">
      <w:pPr>
        <w:overflowPunct w:val="0"/>
        <w:jc w:val="both"/>
        <w:divId w:val="1503009863"/>
        <w:rPr>
          <w:color w:val="000000" w:themeColor="text1"/>
        </w:rPr>
      </w:pPr>
      <w:r w:rsidRPr="00D92BBE">
        <w:rPr>
          <w:color w:val="000000" w:themeColor="text1"/>
        </w:rPr>
        <w:t>三、提升人力資源素質與管理效能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（一）精實本部相關人力，配置本部合理員額，以確保機關整體策略及業務發展目標之達成，營造</w:t>
      </w:r>
      <w:proofErr w:type="gramStart"/>
      <w:r w:rsidRPr="00D92BBE">
        <w:rPr>
          <w:color w:val="000000" w:themeColor="text1"/>
        </w:rPr>
        <w:t>高效能衛福團隊</w:t>
      </w:r>
      <w:proofErr w:type="gramEnd"/>
      <w:r w:rsidRPr="00D92BBE">
        <w:rPr>
          <w:color w:val="000000" w:themeColor="text1"/>
        </w:rPr>
        <w:t>。</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（二）推動本部及所屬機關（構）中高階公務人員在職培訓發展訓練，增進其重要管理職能，以提升公務人力素質，厚植人力資本，創造更優質的行政團隊。</w:t>
      </w:r>
    </w:p>
    <w:p w:rsidR="00120D89" w:rsidRPr="00D92BBE" w:rsidRDefault="009347E5" w:rsidP="008A2504">
      <w:pPr>
        <w:pStyle w:val="Web"/>
        <w:spacing w:beforeLines="1"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D92BBE" w:rsidRPr="00D92BBE">
        <w:trPr>
          <w:divId w:val="150300986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關鍵績效指標</w:t>
            </w:r>
          </w:p>
        </w:tc>
      </w:tr>
      <w:tr w:rsidR="00D92BBE" w:rsidRPr="00D92BBE">
        <w:trPr>
          <w:divId w:val="150300986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120D89">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與中長程個案計畫關聯</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proofErr w:type="gramStart"/>
            <w:r w:rsidRPr="00D92BBE">
              <w:rPr>
                <w:rFonts w:hint="eastAsia"/>
                <w:color w:val="000000" w:themeColor="text1"/>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經社會救助通報後提供救助比率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（本年度社會救助通報案件量提供社會救助相關扶助）÷（當年度社會救助總通報案量）×100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居家托育人員領有保母人員技術士證比率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（領有保母人員技術士證托育人員數÷領取服務登記證書人數）×100%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父母未就業家庭育兒津貼平均涵蓋率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486C43">
            <w:pPr>
              <w:pStyle w:val="Web"/>
              <w:spacing w:before="0" w:beforeAutospacing="0" w:after="0" w:afterAutospacing="0" w:line="320" w:lineRule="exact"/>
              <w:rPr>
                <w:color w:val="000000" w:themeColor="text1"/>
                <w:spacing w:val="4"/>
              </w:rPr>
            </w:pPr>
            <w:r w:rsidRPr="00D92BBE">
              <w:rPr>
                <w:rFonts w:hint="eastAsia"/>
                <w:color w:val="000000" w:themeColor="text1"/>
                <w:spacing w:val="4"/>
              </w:rPr>
              <w:t>育兒津貼平均涵蓋率＝Σ（當年度各月補</w:t>
            </w:r>
            <w:r w:rsidRPr="00D92BBE">
              <w:rPr>
                <w:rFonts w:hint="eastAsia"/>
                <w:color w:val="000000" w:themeColor="text1"/>
                <w:spacing w:val="8"/>
              </w:rPr>
              <w:t>助兒童人數÷當年度各月預期補助兒童人數）×100%÷12</w:t>
            </w:r>
            <w:proofErr w:type="gramStart"/>
            <w:r w:rsidRPr="00D92BBE">
              <w:rPr>
                <w:rFonts w:hint="eastAsia"/>
                <w:color w:val="000000" w:themeColor="text1"/>
                <w:spacing w:val="8"/>
              </w:rPr>
              <w:t>註</w:t>
            </w:r>
            <w:proofErr w:type="gramEnd"/>
            <w:r w:rsidRPr="00D92BBE">
              <w:rPr>
                <w:rFonts w:hint="eastAsia"/>
                <w:color w:val="000000" w:themeColor="text1"/>
                <w:spacing w:val="8"/>
              </w:rPr>
              <w:t>：當年度各月預期補助兒童人數=當年度各月0－2歲兒童人數×43.68%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推動輔具服務整合窗口服務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建置輔具整合窗口之縣市涵蓋率（已建置整合窗口之縣市÷全國縣市數）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精進醫療照護體系，保障民眾就醫權益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每一次醫療區域至少有一家中度級以上急救責任醫院之完成數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全國次醫療區域數至少有一家中度級以上急救責任醫院之次醫療區域數</w:t>
            </w:r>
            <w:proofErr w:type="gramStart"/>
            <w:r w:rsidRPr="00D92BBE">
              <w:rPr>
                <w:rFonts w:hint="eastAsia"/>
                <w:color w:val="000000" w:themeColor="text1"/>
              </w:rPr>
              <w:t>【註</w:t>
            </w:r>
            <w:proofErr w:type="gramEnd"/>
            <w:r w:rsidRPr="00D92BBE">
              <w:rPr>
                <w:rFonts w:hint="eastAsia"/>
                <w:color w:val="000000" w:themeColor="text1"/>
              </w:rPr>
              <w:t>：次醫療區域係依「醫院設立或擴充許可辦法」第5條附表規定劃分，全國共計50個次醫療區域。】</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44個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推廣安寧緩和醫療，並註記於健保卡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簽署「預立選擇安寧緩和醫療意願書」，並註記於健保卡累計人數達總人口數之百分比</w:t>
            </w:r>
          </w:p>
          <w:p w:rsidR="00120D89" w:rsidRPr="00D92BBE" w:rsidRDefault="009347E5" w:rsidP="00566EE3">
            <w:pPr>
              <w:pStyle w:val="Web"/>
              <w:spacing w:before="0" w:beforeAutospacing="0" w:after="0" w:afterAutospacing="0" w:line="320" w:lineRule="exact"/>
              <w:rPr>
                <w:color w:val="000000" w:themeColor="text1"/>
                <w:spacing w:val="-2"/>
              </w:rPr>
            </w:pPr>
            <w:proofErr w:type="gramStart"/>
            <w:r w:rsidRPr="00D92BBE">
              <w:rPr>
                <w:rFonts w:hint="eastAsia"/>
                <w:color w:val="000000" w:themeColor="text1"/>
                <w:spacing w:val="-2"/>
              </w:rPr>
              <w:t>【註</w:t>
            </w:r>
            <w:proofErr w:type="gramEnd"/>
            <w:r w:rsidRPr="00D92BBE">
              <w:rPr>
                <w:rFonts w:hint="eastAsia"/>
                <w:color w:val="000000" w:themeColor="text1"/>
                <w:spacing w:val="-2"/>
              </w:rPr>
              <w:t>：103年實際值為26萬人（約1.08%）、104年目標值為28萬人（約1.2%）</w:t>
            </w:r>
            <w:proofErr w:type="gramStart"/>
            <w:r w:rsidRPr="00D92BBE">
              <w:rPr>
                <w:rFonts w:hint="eastAsia"/>
                <w:color w:val="000000" w:themeColor="text1"/>
                <w:spacing w:val="-2"/>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接受「臨床</w:t>
            </w:r>
            <w:proofErr w:type="gramStart"/>
            <w:r w:rsidRPr="00D92BBE">
              <w:rPr>
                <w:rFonts w:hint="eastAsia"/>
                <w:color w:val="000000" w:themeColor="text1"/>
              </w:rPr>
              <w:t>醫</w:t>
            </w:r>
            <w:proofErr w:type="gramEnd"/>
            <w:r w:rsidRPr="00D92BBE">
              <w:rPr>
                <w:rFonts w:hint="eastAsia"/>
                <w:color w:val="000000" w:themeColor="text1"/>
              </w:rPr>
              <w:t>事人員</w:t>
            </w:r>
            <w:r w:rsidRPr="00D92BBE">
              <w:rPr>
                <w:rFonts w:hint="eastAsia"/>
                <w:color w:val="000000" w:themeColor="text1"/>
              </w:rPr>
              <w:lastRenderedPageBreak/>
              <w:t>培訓計畫」之受訓人數比率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（年度教學醫院新進</w:t>
            </w:r>
            <w:proofErr w:type="gramStart"/>
            <w:r w:rsidRPr="00D92BBE">
              <w:rPr>
                <w:rFonts w:hint="eastAsia"/>
                <w:color w:val="000000" w:themeColor="text1"/>
              </w:rPr>
              <w:lastRenderedPageBreak/>
              <w:t>醫</w:t>
            </w:r>
            <w:proofErr w:type="gramEnd"/>
            <w:r w:rsidRPr="00D92BBE">
              <w:rPr>
                <w:rFonts w:hint="eastAsia"/>
                <w:color w:val="000000" w:themeColor="text1"/>
              </w:rPr>
              <w:t>事人員接受臨床</w:t>
            </w:r>
            <w:proofErr w:type="gramStart"/>
            <w:r w:rsidRPr="00D92BBE">
              <w:rPr>
                <w:rFonts w:hint="eastAsia"/>
                <w:color w:val="000000" w:themeColor="text1"/>
              </w:rPr>
              <w:t>醫</w:t>
            </w:r>
            <w:proofErr w:type="gramEnd"/>
            <w:r w:rsidRPr="00D92BBE">
              <w:rPr>
                <w:rFonts w:hint="eastAsia"/>
                <w:color w:val="000000" w:themeColor="text1"/>
              </w:rPr>
              <w:t>事人員訓練人數÷年度教學醫院新進</w:t>
            </w:r>
            <w:proofErr w:type="gramStart"/>
            <w:r w:rsidRPr="00D92BBE">
              <w:rPr>
                <w:rFonts w:hint="eastAsia"/>
                <w:color w:val="000000" w:themeColor="text1"/>
              </w:rPr>
              <w:t>醫</w:t>
            </w:r>
            <w:proofErr w:type="gramEnd"/>
            <w:r w:rsidRPr="00D92BBE">
              <w:rPr>
                <w:rFonts w:hint="eastAsia"/>
                <w:color w:val="000000" w:themeColor="text1"/>
              </w:rPr>
              <w:t>事人員總人數） ×100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累計護理執業人數增加比率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自102年起護理人力累計增加人數÷9</w:t>
            </w:r>
            <w:r w:rsidR="00A61528" w:rsidRPr="00D92BBE">
              <w:rPr>
                <w:rFonts w:hint="eastAsia"/>
                <w:color w:val="000000" w:themeColor="text1"/>
              </w:rPr>
              <w:t>,</w:t>
            </w:r>
            <w:r w:rsidRPr="00D92BBE">
              <w:rPr>
                <w:rFonts w:hint="eastAsia"/>
                <w:color w:val="000000" w:themeColor="text1"/>
              </w:rPr>
              <w:t>200人（102</w:t>
            </w:r>
            <w:r w:rsidR="00A61528" w:rsidRPr="00D92BBE">
              <w:rPr>
                <w:rFonts w:hint="eastAsia"/>
                <w:color w:val="000000" w:themeColor="text1"/>
              </w:rPr>
              <w:t>－</w:t>
            </w:r>
            <w:r w:rsidRPr="00D92BBE">
              <w:rPr>
                <w:rFonts w:hint="eastAsia"/>
                <w:color w:val="000000" w:themeColor="text1"/>
              </w:rPr>
              <w:t>105年增加目標人數）×100%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原住民地區及離島衛生所醫療資訊化</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完成率=（截至當年度建置HIS系統之衛生所家數÷全國原住民族及離島地區提供門診衛生所家數）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辦理遠距健康照護服務計畫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全國生理量測據點使用人數（10,000人）</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w:t>
            </w:r>
            <w:r w:rsidR="00A61528" w:rsidRPr="00D92BBE">
              <w:rPr>
                <w:rFonts w:hint="eastAsia"/>
                <w:color w:val="000000" w:themeColor="text1"/>
              </w:rPr>
              <w:t>,</w:t>
            </w:r>
            <w:r w:rsidRPr="00D92BBE">
              <w:rPr>
                <w:rFonts w:hint="eastAsia"/>
                <w:color w:val="000000" w:themeColor="text1"/>
              </w:rPr>
              <w:t>000人</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本部所屬綜合醫院辦理急性後期照護服務之</w:t>
            </w:r>
            <w:proofErr w:type="gramStart"/>
            <w:r w:rsidRPr="00D92BBE">
              <w:rPr>
                <w:rFonts w:hint="eastAsia"/>
                <w:color w:val="000000" w:themeColor="text1"/>
              </w:rPr>
              <w:t>平均占床率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proofErr w:type="gramStart"/>
            <w:r w:rsidRPr="00D92BBE">
              <w:rPr>
                <w:rFonts w:hint="eastAsia"/>
                <w:color w:val="000000" w:themeColor="text1"/>
              </w:rPr>
              <w:t>占床率</w:t>
            </w:r>
            <w:proofErr w:type="gramEnd"/>
            <w:r w:rsidRPr="00D92BBE">
              <w:rPr>
                <w:rFonts w:hint="eastAsia"/>
                <w:color w:val="000000" w:themeColor="text1"/>
              </w:rPr>
              <w:t>：（急性後期照護總人日數÷急性後期照護床數×天數）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接受「特殊需求者牙科醫療訓練」之受訓人數比率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（年度牙醫醫療機構新進牙醫師接受特殊需求牙科醫療照護訓練人數÷年度牙醫醫療機構新進牙醫師總人數）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原住民及離島地區養成公費生返鄉服務率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原住民及離島地區養成公費生返鄉服務率=實際返鄉公費醫師人數÷應返鄉服務公費醫師人數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完善高齡照顧體系，建構高齡友善環境</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提升老人福利服務量能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社區照顧關懷據點數量達3,500個之達成率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61.4%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照管中心評估後服務使用率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（評估後使用長照服務人數÷評估後有長照需求人數）</w:t>
            </w:r>
            <w:r w:rsidR="00F3778F" w:rsidRPr="00D92BBE">
              <w:rPr>
                <w:rFonts w:hint="eastAsia"/>
                <w:color w:val="000000" w:themeColor="text1"/>
              </w:rPr>
              <w:t>×</w:t>
            </w:r>
            <w:r w:rsidRPr="00D92BBE">
              <w:rPr>
                <w:rFonts w:hint="eastAsia"/>
                <w:color w:val="000000" w:themeColor="text1"/>
              </w:rPr>
              <w:t>1 00%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長照社區服務(服務據點及日照中心)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（日照中心及服務據點累積數÷105年預計達成日照中心及服務據點總數）</w:t>
            </w:r>
            <w:r w:rsidR="00F3778F" w:rsidRPr="00D92BBE">
              <w:rPr>
                <w:rFonts w:hint="eastAsia"/>
                <w:color w:val="000000" w:themeColor="text1"/>
              </w:rPr>
              <w:t>×</w:t>
            </w: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配合長照服務法增加長照</w:t>
            </w:r>
            <w:proofErr w:type="gramStart"/>
            <w:r w:rsidRPr="00D92BBE">
              <w:rPr>
                <w:rFonts w:hint="eastAsia"/>
                <w:color w:val="000000" w:themeColor="text1"/>
              </w:rPr>
              <w:t>醫</w:t>
            </w:r>
            <w:proofErr w:type="gramEnd"/>
            <w:r w:rsidRPr="00D92BBE">
              <w:rPr>
                <w:rFonts w:hint="eastAsia"/>
                <w:color w:val="000000" w:themeColor="text1"/>
              </w:rPr>
              <w:t>事專業人員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（累計目標培訓人數÷105年長照</w:t>
            </w:r>
            <w:proofErr w:type="gramStart"/>
            <w:r w:rsidRPr="00D92BBE">
              <w:rPr>
                <w:rFonts w:hint="eastAsia"/>
                <w:color w:val="000000" w:themeColor="text1"/>
              </w:rPr>
              <w:t>醫</w:t>
            </w:r>
            <w:proofErr w:type="gramEnd"/>
            <w:r w:rsidRPr="00D92BBE">
              <w:rPr>
                <w:rFonts w:hint="eastAsia"/>
                <w:color w:val="000000" w:themeColor="text1"/>
              </w:rPr>
              <w:t>事專業人力缺口數）</w:t>
            </w:r>
            <w:r w:rsidR="00F3778F" w:rsidRPr="00D92BBE">
              <w:rPr>
                <w:rFonts w:hint="eastAsia"/>
                <w:color w:val="000000" w:themeColor="text1"/>
              </w:rPr>
              <w:t>×</w:t>
            </w:r>
            <w:r w:rsidRPr="00D92BBE">
              <w:rPr>
                <w:rFonts w:hint="eastAsia"/>
                <w:color w:val="000000" w:themeColor="text1"/>
              </w:rPr>
              <w:t>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提供居家服務單位照</w:t>
            </w:r>
            <w:r w:rsidRPr="00D92BBE">
              <w:rPr>
                <w:rFonts w:hint="eastAsia"/>
                <w:color w:val="000000" w:themeColor="text1"/>
              </w:rPr>
              <w:lastRenderedPageBreak/>
              <w:t>顧服務員人數比率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當年度任職居家服務</w:t>
            </w:r>
            <w:r w:rsidRPr="00D92BBE">
              <w:rPr>
                <w:rFonts w:hint="eastAsia"/>
                <w:color w:val="000000" w:themeColor="text1"/>
              </w:rPr>
              <w:lastRenderedPageBreak/>
              <w:t>提供單位之照顧服務員人數÷（當年度預期補助時數÷12個月÷照顧服務員每月平均服務121小時）×100%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通過高齡友善健康照護機構認證家數</w:t>
            </w:r>
          </w:p>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【107年達到500家高齡友善健康照護機構】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300家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促進全民心理健康，健全保護服務網絡</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降低自殺死亡率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BC3CFD">
            <w:pPr>
              <w:pStyle w:val="Web"/>
              <w:spacing w:before="0" w:beforeAutospacing="0" w:after="0" w:afterAutospacing="0" w:line="320" w:lineRule="exact"/>
              <w:rPr>
                <w:color w:val="000000" w:themeColor="text1"/>
              </w:rPr>
            </w:pPr>
            <w:r w:rsidRPr="00D92BBE">
              <w:rPr>
                <w:rFonts w:hint="eastAsia"/>
                <w:color w:val="000000" w:themeColor="text1"/>
              </w:rPr>
              <w:t>自殺標準化死亡率（自殺死亡人數÷期中人口數）×100,000，並依WHO</w:t>
            </w:r>
            <w:proofErr w:type="gramStart"/>
            <w:r w:rsidRPr="00D92BBE">
              <w:rPr>
                <w:rFonts w:hint="eastAsia"/>
                <w:color w:val="000000" w:themeColor="text1"/>
              </w:rPr>
              <w:t>編布之</w:t>
            </w:r>
            <w:proofErr w:type="gramEnd"/>
            <w:r w:rsidRPr="00D92BBE">
              <w:rPr>
                <w:rFonts w:hint="eastAsia"/>
                <w:color w:val="000000" w:themeColor="text1"/>
              </w:rPr>
              <w:t>西元2000 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11.6/每10萬人口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替代治療</w:t>
            </w:r>
            <w:proofErr w:type="gramStart"/>
            <w:r w:rsidRPr="00D92BBE">
              <w:rPr>
                <w:rFonts w:hint="eastAsia"/>
                <w:color w:val="000000" w:themeColor="text1"/>
              </w:rPr>
              <w:t>新收藥癮</w:t>
            </w:r>
            <w:proofErr w:type="gramEnd"/>
            <w:r w:rsidRPr="00D92BBE">
              <w:rPr>
                <w:rFonts w:hint="eastAsia"/>
                <w:color w:val="000000" w:themeColor="text1"/>
              </w:rPr>
              <w:t>個案，完成6個月治療期程之比率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替代治療</w:t>
            </w:r>
            <w:proofErr w:type="gramStart"/>
            <w:r w:rsidRPr="00D92BBE">
              <w:rPr>
                <w:rFonts w:hint="eastAsia"/>
                <w:color w:val="000000" w:themeColor="text1"/>
              </w:rPr>
              <w:t>新收藥癮</w:t>
            </w:r>
            <w:proofErr w:type="gramEnd"/>
            <w:r w:rsidRPr="00D92BBE">
              <w:rPr>
                <w:rFonts w:hint="eastAsia"/>
                <w:color w:val="000000" w:themeColor="text1"/>
              </w:rPr>
              <w:t>個案，完成6個月治療期程之比率（完成6個月療程人數</w:t>
            </w:r>
            <w:r w:rsidR="00E41A8A" w:rsidRPr="00D92BBE">
              <w:rPr>
                <w:rFonts w:hint="eastAsia"/>
                <w:color w:val="000000" w:themeColor="text1"/>
              </w:rPr>
              <w:t>÷</w:t>
            </w:r>
            <w:r w:rsidRPr="00D92BBE">
              <w:rPr>
                <w:rFonts w:hint="eastAsia"/>
                <w:color w:val="000000" w:themeColor="text1"/>
              </w:rPr>
              <w:t>新收案人數）×100%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提升性別暴力防治與兒少、老人、身心障礙者保護服務量能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本年度家庭暴力、性侵害、性騷擾及兒少、老人、身心障礙者保護個案之保護扶助服務人次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135萬/人次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兒少高風險</w:t>
            </w:r>
            <w:proofErr w:type="gramEnd"/>
            <w:r w:rsidRPr="00D92BBE">
              <w:rPr>
                <w:rFonts w:hint="eastAsia"/>
                <w:color w:val="000000" w:themeColor="text1"/>
              </w:rPr>
              <w:t>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降低再通報率至9</w:t>
            </w:r>
            <w:r w:rsidR="00566EE3" w:rsidRPr="00D92BBE">
              <w:rPr>
                <w:rFonts w:hint="eastAsia"/>
                <w:color w:val="000000" w:themeColor="text1"/>
              </w:rPr>
              <w:t>%</w:t>
            </w:r>
            <w:r w:rsidRPr="00D92BBE">
              <w:rPr>
                <w:rFonts w:hint="eastAsia"/>
                <w:color w:val="000000" w:themeColor="text1"/>
              </w:rPr>
              <w:t>（當年度已結案且1年內年再通報人數÷前一年度總結案人數）×100%【預估最終可達成目標為7%】</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營造健康支持環境，提倡健康生活型態</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「18歲以上吸菸人口÷（18歲以上人口數）×100</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772258">
            <w:pPr>
              <w:pStyle w:val="Web"/>
              <w:spacing w:before="0" w:beforeAutospacing="0" w:after="0" w:afterAutospacing="0" w:line="320" w:lineRule="exact"/>
              <w:rPr>
                <w:color w:val="000000" w:themeColor="text1"/>
              </w:rPr>
            </w:pPr>
            <w:r w:rsidRPr="00D92BBE">
              <w:rPr>
                <w:rFonts w:hint="eastAsia"/>
                <w:color w:val="000000" w:themeColor="text1"/>
              </w:rPr>
              <w:t>子宮頸癌、乳癌、大腸癌與口腔癌之癌症篩檢率平均增加值： （A＋B＋C＋D）÷4 A：當年－98年（45－69歲婦女2年內曾接受乳癌篩檢率）B：當</w:t>
            </w:r>
            <w:r w:rsidRPr="00D92BBE">
              <w:rPr>
                <w:rFonts w:hint="eastAsia"/>
                <w:color w:val="000000" w:themeColor="text1"/>
              </w:rPr>
              <w:lastRenderedPageBreak/>
              <w:t>年－98年（50－69歲民眾2年內曾接受大腸癌篩檢率）C：當年－98年（30歲以上嚼檳榔或吸菸者2年內曾接受口腔黏膜檢查率）D：當年－98年（30－69歲婦女3年內曾接受子宮頸癌篩檢率）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成人預防保健服務之完整服務利用率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[（院所申報成人預防保健服務有完整利用各服務項目之案件數）÷（院所申報成人預防保健服務第一階段利用之申報件數）] ×100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7歲以下兒童預防保健服務利用率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772258">
            <w:pPr>
              <w:pStyle w:val="Web"/>
              <w:overflowPunct w:val="0"/>
              <w:autoSpaceDE w:val="0"/>
              <w:autoSpaceDN w:val="0"/>
              <w:spacing w:before="0" w:beforeAutospacing="0" w:after="0" w:afterAutospacing="0" w:line="320" w:lineRule="exact"/>
              <w:rPr>
                <w:color w:val="000000" w:themeColor="text1"/>
              </w:rPr>
            </w:pPr>
            <w:r w:rsidRPr="00D92BBE">
              <w:rPr>
                <w:rFonts w:hint="eastAsia"/>
                <w:color w:val="000000" w:themeColor="text1"/>
              </w:rPr>
              <w:t>[（未滿7歲兒童當年度接受兒童預防保健人次） ÷ （該年中人口數推估）]×100</w:t>
            </w:r>
            <w:r w:rsidR="00566EE3" w:rsidRPr="00D92BBE">
              <w:rPr>
                <w:rFonts w:hint="eastAsia"/>
                <w:color w:val="000000" w:themeColor="text1"/>
              </w:rPr>
              <w:t>%</w:t>
            </w:r>
            <w:proofErr w:type="gramStart"/>
            <w:r w:rsidRPr="00D92BBE">
              <w:rPr>
                <w:rFonts w:hint="eastAsia"/>
                <w:color w:val="000000" w:themeColor="text1"/>
              </w:rPr>
              <w:t>註</w:t>
            </w:r>
            <w:proofErr w:type="gramEnd"/>
            <w:r w:rsidR="00772258" w:rsidRPr="00D92BBE">
              <w:rPr>
                <w:rFonts w:hint="eastAsia"/>
                <w:color w:val="000000" w:themeColor="text1"/>
              </w:rPr>
              <w:t>：</w:t>
            </w:r>
            <w:r w:rsidRPr="00D92BBE">
              <w:rPr>
                <w:rFonts w:hint="eastAsia"/>
                <w:color w:val="000000" w:themeColor="text1"/>
              </w:rPr>
              <w:t>年中</w:t>
            </w:r>
            <w:proofErr w:type="gramStart"/>
            <w:r w:rsidRPr="00D92BBE">
              <w:rPr>
                <w:rFonts w:hint="eastAsia"/>
                <w:color w:val="000000" w:themeColor="text1"/>
              </w:rPr>
              <w:t>人口數推估</w:t>
            </w:r>
            <w:proofErr w:type="gramEnd"/>
            <w:r w:rsidRPr="00D92BBE">
              <w:rPr>
                <w:rFonts w:hint="eastAsia"/>
                <w:color w:val="000000" w:themeColor="text1"/>
              </w:rPr>
              <w:t>值為</w:t>
            </w:r>
            <w:r w:rsidR="00360C63" w:rsidRPr="00D92BBE">
              <w:rPr>
                <w:rFonts w:hint="eastAsia"/>
                <w:color w:val="000000" w:themeColor="text1"/>
              </w:rPr>
              <w:t>：</w:t>
            </w:r>
            <w:r w:rsidRPr="00D92BBE">
              <w:rPr>
                <w:rFonts w:hint="eastAsia"/>
                <w:color w:val="000000" w:themeColor="text1"/>
              </w:rPr>
              <w:t>[</w:t>
            </w:r>
            <w:proofErr w:type="gramStart"/>
            <w:r w:rsidRPr="00D92BBE">
              <w:rPr>
                <w:rFonts w:hint="eastAsia"/>
                <w:color w:val="000000" w:themeColor="text1"/>
              </w:rPr>
              <w:t>（</w:t>
            </w:r>
            <w:proofErr w:type="gramEnd"/>
            <w:r w:rsidRPr="00D92BBE">
              <w:rPr>
                <w:rFonts w:hint="eastAsia"/>
                <w:color w:val="000000" w:themeColor="text1"/>
              </w:rPr>
              <w:t>0歲人口數</w:t>
            </w:r>
            <w:r w:rsidRPr="00D92BBE">
              <w:rPr>
                <w:rFonts w:hint="eastAsia"/>
                <w:color w:val="000000" w:themeColor="text1"/>
                <w:spacing w:val="6"/>
              </w:rPr>
              <w:t>×3次＋1歲人口</w:t>
            </w:r>
            <w:r w:rsidRPr="00D92BBE">
              <w:rPr>
                <w:rFonts w:hint="eastAsia"/>
                <w:color w:val="000000" w:themeColor="text1"/>
                <w:spacing w:val="10"/>
              </w:rPr>
              <w:t>數×2次＋2</w:t>
            </w:r>
            <w:r w:rsidRPr="00D92BBE">
              <w:rPr>
                <w:rFonts w:hint="eastAsia"/>
                <w:color w:val="000000" w:themeColor="text1"/>
                <w:spacing w:val="6"/>
              </w:rPr>
              <w:t>歲人口數</w:t>
            </w:r>
            <w:r w:rsidRPr="00D92BBE">
              <w:rPr>
                <w:rFonts w:hint="eastAsia"/>
                <w:color w:val="000000" w:themeColor="text1"/>
                <w:spacing w:val="8"/>
              </w:rPr>
              <w:t>×1次＋</w:t>
            </w:r>
            <w:proofErr w:type="gramStart"/>
            <w:r w:rsidRPr="00D92BBE">
              <w:rPr>
                <w:rFonts w:hint="eastAsia"/>
                <w:color w:val="000000" w:themeColor="text1"/>
                <w:spacing w:val="8"/>
              </w:rPr>
              <w:t>（</w:t>
            </w:r>
            <w:proofErr w:type="gramEnd"/>
            <w:r w:rsidRPr="00D92BBE">
              <w:rPr>
                <w:rFonts w:hint="eastAsia"/>
                <w:color w:val="000000" w:themeColor="text1"/>
                <w:spacing w:val="8"/>
              </w:rPr>
              <w:t>3~6歲人口數÷4×1次</w:t>
            </w:r>
            <w:proofErr w:type="gramStart"/>
            <w:r w:rsidRPr="00D92BBE">
              <w:rPr>
                <w:rFonts w:hint="eastAsia"/>
                <w:color w:val="000000" w:themeColor="text1"/>
                <w:spacing w:val="8"/>
              </w:rPr>
              <w:t>）</w:t>
            </w:r>
            <w:proofErr w:type="gramEnd"/>
            <w:r w:rsidRPr="00D92BBE">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落實防疫整備，免除疾病威脅</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愛滋新案就醫率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就醫率＝（當年新通報感染者診斷後3個月內就醫人數÷當年新通報感染人數）</w:t>
            </w:r>
            <w:r w:rsidR="00360C63" w:rsidRPr="00D92BBE">
              <w:rPr>
                <w:rFonts w:hint="eastAsia"/>
                <w:color w:val="000000" w:themeColor="text1"/>
              </w:rPr>
              <w:t>×</w:t>
            </w:r>
            <w:r w:rsidRPr="00D92BBE">
              <w:rPr>
                <w:rFonts w:hint="eastAsia"/>
                <w:color w:val="000000" w:themeColor="text1"/>
              </w:rPr>
              <w:t xml:space="preserve">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結核病新案發生率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結核病新案發生率 = （當年度結核病新案數÷該年總人口數）×100,000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43人/每十萬人口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幼童常規疫苗接種率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【設籍我國當年度3歲以下完成各項常規疫苗之人數÷設籍我國當年度3歲以下人數）×100</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加強國際交流合作，達</w:t>
            </w:r>
            <w:r w:rsidRPr="00D92BBE">
              <w:rPr>
                <w:rFonts w:hint="eastAsia"/>
                <w:color w:val="000000" w:themeColor="text1"/>
              </w:rPr>
              <w:lastRenderedPageBreak/>
              <w:t>成國際接軌</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辦理國際衛生福利合作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12次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參與國際衛生福利組織</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1.參與國際衛生及社福組織組織辦理之會議，活動與各項機制2.辦理國外衛生及福利官員之拜會及雙邊會談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65次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推動衛生福利科技，精進政策論證基礎</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科技成果實際應用率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科技成果實際應用率：科技成果實際被應用於政策規劃、法規標準、工作計畫、其他（如專利÷技轉）件數÷（前一年度本部及所屬機關科技計畫結案件數）×100%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診所洽接電子</w:t>
            </w:r>
            <w:proofErr w:type="gramEnd"/>
            <w:r w:rsidRPr="00D92BBE">
              <w:rPr>
                <w:rFonts w:hint="eastAsia"/>
                <w:color w:val="000000" w:themeColor="text1"/>
              </w:rPr>
              <w:t>病歷雲端閘道器服務中心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國內診所導入電子病歷雲端服務連結及調閱之基礎功能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r w:rsidR="00360C63" w:rsidRPr="00D92BBE">
              <w:rPr>
                <w:rFonts w:hint="eastAsia"/>
                <w:color w:val="000000" w:themeColor="text1"/>
              </w:rPr>
              <w:t>,</w:t>
            </w:r>
            <w:r w:rsidRPr="00D92BBE">
              <w:rPr>
                <w:rFonts w:hint="eastAsia"/>
                <w:color w:val="000000" w:themeColor="text1"/>
              </w:rPr>
              <w:t>000家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強化食品藥物管理，保障民眾健康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行政院食品安全聯合稽查及取締小組完成稽查且有進行抽驗者，其抽驗合格率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105年抽驗合格件數÷行政院食品安全聯合稽查及取締小組105年進行稽查並抽驗件數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降低高風險產品(金針、脫水食品、醬菜)抽驗不合格率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不合格率之降低幅度=[（</w:t>
            </w:r>
            <w:proofErr w:type="gramStart"/>
            <w:r w:rsidRPr="00D92BBE">
              <w:rPr>
                <w:rFonts w:hint="eastAsia"/>
                <w:color w:val="000000" w:themeColor="text1"/>
              </w:rPr>
              <w:t>104</w:t>
            </w:r>
            <w:proofErr w:type="gramEnd"/>
            <w:r w:rsidRPr="00D92BBE">
              <w:rPr>
                <w:rFonts w:hint="eastAsia"/>
                <w:color w:val="000000" w:themeColor="text1"/>
              </w:rPr>
              <w:t>年度不合格率－</w:t>
            </w:r>
            <w:proofErr w:type="gramStart"/>
            <w:r w:rsidRPr="00D92BBE">
              <w:rPr>
                <w:rFonts w:hint="eastAsia"/>
                <w:color w:val="000000" w:themeColor="text1"/>
              </w:rPr>
              <w:t>105</w:t>
            </w:r>
            <w:proofErr w:type="gramEnd"/>
            <w:r w:rsidRPr="00D92BBE">
              <w:rPr>
                <w:rFonts w:hint="eastAsia"/>
                <w:color w:val="000000" w:themeColor="text1"/>
              </w:rPr>
              <w:t>年度不合格率）÷</w:t>
            </w:r>
            <w:proofErr w:type="gramStart"/>
            <w:r w:rsidRPr="00D92BBE">
              <w:rPr>
                <w:rFonts w:hint="eastAsia"/>
                <w:color w:val="000000" w:themeColor="text1"/>
              </w:rPr>
              <w:t>104</w:t>
            </w:r>
            <w:proofErr w:type="gramEnd"/>
            <w:r w:rsidRPr="00D92BBE">
              <w:rPr>
                <w:rFonts w:hint="eastAsia"/>
                <w:color w:val="000000" w:themeColor="text1"/>
              </w:rPr>
              <w:t>年度不合格率]×100%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食品業者登錄之比率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食品業者登錄之比率=已完成登錄之食品業者數÷當年度已公告實施食品業者總家數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國內中藥製藥廠GMP查核之合格率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合格率=當年度中藥廠無嚴重違反GMP家數÷當年度查核藥廠家數×100%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健全社會保險制度，強化自助互助機制</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資本利得補充保險費的查核與監控</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股利、利息補充保險費開單收繳率=股利、利息補充保險費開單收繳金額÷股利、利息補充保險費開單總金額</w:t>
            </w:r>
            <w:r w:rsidR="00360C63" w:rsidRPr="00D92BBE">
              <w:rPr>
                <w:rFonts w:hint="eastAsia"/>
                <w:color w:val="000000" w:themeColor="text1"/>
              </w:rPr>
              <w:t>×</w:t>
            </w: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國民年金保險老年年</w:t>
            </w:r>
            <w:r w:rsidRPr="00D92BBE">
              <w:rPr>
                <w:rFonts w:hint="eastAsia"/>
                <w:color w:val="000000" w:themeColor="text1"/>
              </w:rPr>
              <w:lastRenderedPageBreak/>
              <w:t>金給付領取率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實際請領老年年金人</w:t>
            </w:r>
            <w:r w:rsidRPr="00D92BBE">
              <w:rPr>
                <w:rFonts w:hint="eastAsia"/>
                <w:color w:val="000000" w:themeColor="text1"/>
              </w:rPr>
              <w:lastRenderedPageBreak/>
              <w:t>數÷65歲以上可以請領老年年金人數×100%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最新國民長照需要資料庫完成度</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「資料庫有效筆數÷</w:t>
            </w:r>
            <w:proofErr w:type="gramStart"/>
            <w:r w:rsidRPr="00D92BBE">
              <w:rPr>
                <w:rFonts w:hint="eastAsia"/>
                <w:color w:val="000000" w:themeColor="text1"/>
              </w:rPr>
              <w:t>完訪樣本</w:t>
            </w:r>
            <w:proofErr w:type="gramEnd"/>
            <w:r w:rsidRPr="00D92BBE">
              <w:rPr>
                <w:rFonts w:hint="eastAsia"/>
                <w:color w:val="000000" w:themeColor="text1"/>
              </w:rPr>
              <w:t>數」×100%說明：1.訪視調查係指103－104年國民長期照護需要調查2.</w:t>
            </w:r>
            <w:proofErr w:type="gramStart"/>
            <w:r w:rsidRPr="00D92BBE">
              <w:rPr>
                <w:rFonts w:hint="eastAsia"/>
                <w:color w:val="000000" w:themeColor="text1"/>
              </w:rPr>
              <w:t>完訪樣本</w:t>
            </w:r>
            <w:proofErr w:type="gramEnd"/>
            <w:r w:rsidRPr="00D92BBE">
              <w:rPr>
                <w:rFonts w:hint="eastAsia"/>
                <w:color w:val="000000" w:themeColor="text1"/>
              </w:rPr>
              <w:t>估計約5萬份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推廣健保雲端藥歷系統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[（105年查詢次數－103年查詢次數）÷103年查詢次數]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全民健康保險門診高利用保險對象之就醫次數下降率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輔導104年申報門診就醫次數</w:t>
            </w:r>
            <w:proofErr w:type="gramStart"/>
            <w:r w:rsidRPr="00D92BBE">
              <w:rPr>
                <w:rFonts w:hint="eastAsia"/>
                <w:color w:val="000000" w:themeColor="text1"/>
              </w:rPr>
              <w:t>≧</w:t>
            </w:r>
            <w:proofErr w:type="gramEnd"/>
            <w:r w:rsidRPr="00D92BBE">
              <w:rPr>
                <w:rFonts w:hint="eastAsia"/>
                <w:color w:val="000000" w:themeColor="text1"/>
              </w:rPr>
              <w:t>90次者於105輔導後之就醫次數下降率達20</w:t>
            </w:r>
            <w:r w:rsidR="00566EE3" w:rsidRPr="00D92BBE">
              <w:rPr>
                <w:rFonts w:hint="eastAsia"/>
                <w:color w:val="000000" w:themeColor="text1"/>
              </w:rPr>
              <w:t>%</w:t>
            </w:r>
            <w:r w:rsidRPr="00D92BBE">
              <w:rPr>
                <w:rFonts w:hint="eastAsia"/>
                <w:color w:val="000000" w:themeColor="text1"/>
              </w:rPr>
              <w:t>。計算公式：就醫次數下降率=（105年輔導後就醫次數－104年輔導前就醫次數）÷104輔導前就醫次數備註：因涉資料申報作業，預定106年2月提報全年成效</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十一</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提升組織量能</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透過導入「人力資源管理資訊系統(</w:t>
            </w:r>
            <w:proofErr w:type="spellStart"/>
            <w:r w:rsidRPr="00D92BBE">
              <w:rPr>
                <w:rFonts w:hint="eastAsia"/>
                <w:color w:val="000000" w:themeColor="text1"/>
              </w:rPr>
              <w:t>WebHR</w:t>
            </w:r>
            <w:proofErr w:type="spellEnd"/>
            <w:r w:rsidRPr="00D92BBE">
              <w:rPr>
                <w:rFonts w:hint="eastAsia"/>
                <w:color w:val="000000" w:themeColor="text1"/>
              </w:rPr>
              <w:t>」，運用於人事統計、分析，提升人事決策及人事資料有效運用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本部及所屬人事資料之正確性及完整性年度成績達成95分（衡量標準以行政院人事行政總處每周抽查各機關人事資料【如考績、銓審、經歷等項目】檢核、每月公佈人事資料正確性項目得分累總後除以本年度考核月份數之平均分數）</w:t>
            </w:r>
            <w:r w:rsidR="00FD2E0B" w:rsidRPr="00D92BBE">
              <w:rPr>
                <w:rFonts w:hint="eastAsia"/>
                <w:color w:val="000000" w:themeColor="text1"/>
              </w:rPr>
              <w:t>。</w:t>
            </w:r>
            <w:r w:rsidRPr="00D92BBE">
              <w:rPr>
                <w:rFonts w:hint="eastAsia"/>
                <w:color w:val="000000" w:themeColor="text1"/>
              </w:rPr>
              <w:t>2.督導各所屬機關（構）確實依時程辦理導入各項作業即時更正</w:t>
            </w:r>
            <w:r w:rsidR="00FD2E0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95分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十二</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社會福利體系整體照顧弱勢涵蓋率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國內各福利法規提供經濟弱勢者生活扶助對象總人數／當年度全國總人口數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十三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跨域加</w:t>
            </w:r>
            <w:proofErr w:type="gramEnd"/>
            <w:r w:rsidRPr="00D92BBE">
              <w:rPr>
                <w:rFonts w:hint="eastAsia"/>
                <w:color w:val="000000" w:themeColor="text1"/>
              </w:rPr>
              <w:t>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w:t>
            </w:r>
            <w:proofErr w:type="gramStart"/>
            <w:r w:rsidRPr="00D92BBE">
              <w:rPr>
                <w:rFonts w:hint="eastAsia"/>
                <w:color w:val="000000" w:themeColor="text1"/>
              </w:rPr>
              <w:t>醫</w:t>
            </w:r>
            <w:proofErr w:type="gramEnd"/>
            <w:r w:rsidRPr="00D92BBE">
              <w:rPr>
                <w:rFonts w:hint="eastAsia"/>
                <w:color w:val="000000" w:themeColor="text1"/>
              </w:rPr>
              <w:t>園區醫院預算執行率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pStyle w:val="Web"/>
              <w:wordWrap w:val="0"/>
              <w:spacing w:before="0" w:beforeAutospacing="0" w:after="0" w:afterAutospacing="0" w:line="320" w:lineRule="exact"/>
              <w:rPr>
                <w:color w:val="000000" w:themeColor="text1"/>
              </w:rPr>
            </w:pPr>
            <w:r w:rsidRPr="00D92BBE">
              <w:rPr>
                <w:rFonts w:hint="eastAsia"/>
                <w:color w:val="000000" w:themeColor="text1"/>
              </w:rPr>
              <w:t>本部撥付</w:t>
            </w:r>
            <w:r w:rsidR="009347E5" w:rsidRPr="00D92BBE">
              <w:rPr>
                <w:rFonts w:hint="eastAsia"/>
                <w:color w:val="000000" w:themeColor="text1"/>
              </w:rPr>
              <w:t>臺灣大學辦理新竹生</w:t>
            </w:r>
            <w:proofErr w:type="gramStart"/>
            <w:r w:rsidR="009347E5" w:rsidRPr="00D92BBE">
              <w:rPr>
                <w:rFonts w:hint="eastAsia"/>
                <w:color w:val="000000" w:themeColor="text1"/>
              </w:rPr>
              <w:t>醫</w:t>
            </w:r>
            <w:proofErr w:type="gramEnd"/>
            <w:r w:rsidR="009347E5" w:rsidRPr="00D92BBE">
              <w:rPr>
                <w:rFonts w:hint="eastAsia"/>
                <w:color w:val="000000" w:themeColor="text1"/>
              </w:rPr>
              <w:t>園區醫院預算執行數／本部年度編列補助新竹生</w:t>
            </w:r>
            <w:proofErr w:type="gramStart"/>
            <w:r w:rsidR="009347E5" w:rsidRPr="00D92BBE">
              <w:rPr>
                <w:rFonts w:hint="eastAsia"/>
                <w:color w:val="000000" w:themeColor="text1"/>
              </w:rPr>
              <w:t>醫</w:t>
            </w:r>
            <w:proofErr w:type="gramEnd"/>
            <w:r w:rsidR="009347E5" w:rsidRPr="00D92BBE">
              <w:rPr>
                <w:rFonts w:hint="eastAsia"/>
                <w:color w:val="000000" w:themeColor="text1"/>
              </w:rPr>
              <w:t>園區醫院預算數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公共建設</w:t>
            </w:r>
          </w:p>
        </w:tc>
      </w:tr>
    </w:tbl>
    <w:p w:rsidR="00120D89" w:rsidRPr="00D92BBE" w:rsidRDefault="009347E5">
      <w:pPr>
        <w:pStyle w:val="Web"/>
        <w:spacing w:before="0" w:beforeAutospacing="0" w:after="0" w:afterAutospacing="0" w:line="320" w:lineRule="exact"/>
        <w:divId w:val="1503009863"/>
        <w:rPr>
          <w:color w:val="000000" w:themeColor="text1"/>
          <w:sz w:val="18"/>
          <w:szCs w:val="18"/>
        </w:rPr>
      </w:pPr>
      <w:proofErr w:type="gramStart"/>
      <w:r w:rsidRPr="00D92BBE">
        <w:rPr>
          <w:rFonts w:hint="eastAsia"/>
          <w:color w:val="000000" w:themeColor="text1"/>
          <w:sz w:val="18"/>
          <w:szCs w:val="18"/>
        </w:rPr>
        <w:t>註</w:t>
      </w:r>
      <w:proofErr w:type="gramEnd"/>
      <w:r w:rsidRPr="00D92BBE">
        <w:rPr>
          <w:rFonts w:hint="eastAsia"/>
          <w:color w:val="000000" w:themeColor="text1"/>
          <w:sz w:val="18"/>
          <w:szCs w:val="18"/>
        </w:rPr>
        <w:t>：</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評估體制之數字代號意義如下：</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1.指實際評估作業係運用既有之組織架構進行。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2.指實際評估作業係由特定之任務編組進行。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3.指實際評估作業係透過第三者方式（如由專家學者）進行。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4.指實際評估作業係運用既有之組織架構並邀請第三者共同參與進行。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5.其它。</w:t>
      </w:r>
    </w:p>
    <w:p w:rsidR="00120D89" w:rsidRPr="00D92BBE" w:rsidRDefault="009347E5" w:rsidP="008A2504">
      <w:pPr>
        <w:pStyle w:val="Web"/>
        <w:spacing w:beforeLines="1"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D92BBE" w:rsidRPr="00D92BBE">
        <w:trPr>
          <w:divId w:val="150300986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共同性指標</w:t>
            </w:r>
          </w:p>
        </w:tc>
      </w:tr>
      <w:tr w:rsidR="00D92BBE" w:rsidRPr="00D92BBE">
        <w:trPr>
          <w:divId w:val="150300986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120D89">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年度目標值</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proofErr w:type="gramStart"/>
            <w:r w:rsidRPr="00D92BBE">
              <w:rPr>
                <w:rFonts w:hint="eastAsia"/>
                <w:color w:val="000000" w:themeColor="text1"/>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行政院「全面推廣政府服務流程改造」</w:t>
            </w:r>
            <w:proofErr w:type="gramStart"/>
            <w:r w:rsidRPr="00D92BBE">
              <w:rPr>
                <w:rFonts w:hint="eastAsia"/>
                <w:color w:val="000000" w:themeColor="text1"/>
              </w:rPr>
              <w:t>工作圈或國家發展</w:t>
            </w:r>
            <w:proofErr w:type="gramEnd"/>
            <w:r w:rsidRPr="00D92BBE">
              <w:rPr>
                <w:rFonts w:hint="eastAsia"/>
                <w:color w:val="000000" w:themeColor="text1"/>
              </w:rPr>
              <w:t>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主辦：1項</w:t>
            </w:r>
            <w:r w:rsidRPr="00D92BBE">
              <w:rPr>
                <w:rFonts w:hint="eastAsia"/>
                <w:color w:val="000000" w:themeColor="text1"/>
              </w:rPr>
              <w:br/>
              <w:t>協辦：6項</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wordWrap w:val="0"/>
              <w:spacing w:before="0" w:beforeAutospacing="0" w:after="0" w:afterAutospacing="0" w:line="320" w:lineRule="exact"/>
              <w:rPr>
                <w:color w:val="000000" w:themeColor="text1"/>
              </w:rPr>
            </w:pPr>
            <w:r w:rsidRPr="00D92BBE">
              <w:rPr>
                <w:rFonts w:hint="eastAsia"/>
                <w:color w:val="000000" w:themeColor="text1"/>
              </w:rPr>
              <w:t>（本年度資本門實支數＋資本門應付未付數＋資本門賸餘數）÷（資本門預算數）×100</w:t>
            </w:r>
            <w:r w:rsidR="00566EE3" w:rsidRPr="00D92BBE">
              <w:rPr>
                <w:rFonts w:hint="eastAsia"/>
                <w:color w:val="000000" w:themeColor="text1"/>
              </w:rPr>
              <w:t>%</w:t>
            </w:r>
            <w:r w:rsidRPr="00D92BBE">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機關於</w:t>
            </w:r>
            <w:proofErr w:type="gramStart"/>
            <w:r w:rsidRPr="00D92BBE">
              <w:rPr>
                <w:rFonts w:hint="eastAsia"/>
                <w:color w:val="000000" w:themeColor="text1"/>
              </w:rPr>
              <w:t>中程歲</w:t>
            </w:r>
            <w:proofErr w:type="gramEnd"/>
            <w:r w:rsidRPr="00D92BBE">
              <w:rPr>
                <w:rFonts w:hint="eastAsia"/>
                <w:color w:val="000000" w:themeColor="text1"/>
              </w:rPr>
              <w:t>出概算額度</w:t>
            </w:r>
            <w:proofErr w:type="gramStart"/>
            <w:r w:rsidRPr="00D92BBE">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【（本年度歲出概算編報數－本年度中程歲出概算額度核列數）÷本年度中程歲出概算額度核列數】×100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【（次年度－本年度預算員額數）÷本年度預算員額】×100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-0.2%</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當年度各主管機關（含所屬機關）自行辦理</w:t>
            </w:r>
            <w:proofErr w:type="gramStart"/>
            <w:r w:rsidRPr="00D92BBE">
              <w:rPr>
                <w:rFonts w:hint="eastAsia"/>
                <w:color w:val="000000" w:themeColor="text1"/>
              </w:rPr>
              <w:t>或薦送參加</w:t>
            </w:r>
            <w:proofErr w:type="gramEnd"/>
            <w:r w:rsidRPr="00D92BBE">
              <w:rPr>
                <w:rFonts w:hint="eastAsia"/>
                <w:color w:val="000000" w:themeColor="text1"/>
              </w:rPr>
              <w:t>其他機關辦理1日以上之中高階公務人員培訓發展性質班別之中高階公務人員（合格實授薦任第9職等以上公務人員）</w:t>
            </w:r>
            <w:proofErr w:type="gramStart"/>
            <w:r w:rsidRPr="00D92BBE">
              <w:rPr>
                <w:rFonts w:hint="eastAsia"/>
                <w:color w:val="000000" w:themeColor="text1"/>
              </w:rPr>
              <w:t>參訓人數</w:t>
            </w:r>
            <w:proofErr w:type="gramEnd"/>
            <w:r w:rsidRPr="00D92BBE">
              <w:rPr>
                <w:rFonts w:hint="eastAsia"/>
                <w:color w:val="000000" w:themeColor="text1"/>
              </w:rPr>
              <w:t>達該主管機關（含所屬機關）之中高階</w:t>
            </w:r>
            <w:r w:rsidRPr="00D92BBE">
              <w:rPr>
                <w:rFonts w:hint="eastAsia"/>
                <w:color w:val="000000" w:themeColor="text1"/>
              </w:rPr>
              <w:lastRenderedPageBreak/>
              <w:t>公務人員總人數45</w:t>
            </w:r>
            <w:r w:rsidR="00360C63" w:rsidRPr="00D92BBE">
              <w:rPr>
                <w:rFonts w:hint="eastAsia"/>
                <w:color w:val="000000" w:themeColor="text1"/>
              </w:rPr>
              <w:t>%</w:t>
            </w:r>
            <w:r w:rsidRPr="00D92BBE">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r>
    </w:tbl>
    <w:p w:rsidR="00120D89" w:rsidRPr="00D92BBE" w:rsidRDefault="009347E5">
      <w:pPr>
        <w:pStyle w:val="Web"/>
        <w:spacing w:before="0" w:beforeAutospacing="0" w:after="0" w:afterAutospacing="0" w:line="320" w:lineRule="exact"/>
        <w:divId w:val="1503009863"/>
        <w:rPr>
          <w:color w:val="000000" w:themeColor="text1"/>
          <w:sz w:val="18"/>
          <w:szCs w:val="18"/>
        </w:rPr>
      </w:pPr>
      <w:proofErr w:type="gramStart"/>
      <w:r w:rsidRPr="00D92BBE">
        <w:rPr>
          <w:rFonts w:hint="eastAsia"/>
          <w:color w:val="000000" w:themeColor="text1"/>
          <w:sz w:val="18"/>
          <w:szCs w:val="18"/>
        </w:rPr>
        <w:lastRenderedPageBreak/>
        <w:t>註</w:t>
      </w:r>
      <w:proofErr w:type="gramEnd"/>
      <w:r w:rsidRPr="00D92BBE">
        <w:rPr>
          <w:rFonts w:hint="eastAsia"/>
          <w:color w:val="000000" w:themeColor="text1"/>
          <w:sz w:val="18"/>
          <w:szCs w:val="18"/>
        </w:rPr>
        <w:t>：</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評估體制之數字代號意義如下：</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1.指實際評估作業係運用既有之組織架構進行。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2.指實際評估作業係由特定之任務編組進行。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3.指實際評估作業係透過第三者方式（如由專家學者）進行。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4.指實際評估作業係運用既有之組織架構並邀請第三者共同參與進行。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5.其它。</w:t>
      </w:r>
    </w:p>
    <w:p w:rsidR="00120D89" w:rsidRPr="00D92BBE" w:rsidRDefault="009347E5" w:rsidP="008A2504">
      <w:pPr>
        <w:pStyle w:val="Web"/>
        <w:spacing w:beforeLines="1"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肆、衛生福利部年度重要施政計畫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213"/>
        <w:gridCol w:w="1022"/>
      </w:tblGrid>
      <w:tr w:rsidR="00D92BBE" w:rsidRPr="00D92BBE">
        <w:trPr>
          <w:divId w:val="150300986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0C63" w:rsidRPr="00D92BBE" w:rsidRDefault="009347E5">
            <w:pPr>
              <w:wordWrap w:val="0"/>
              <w:spacing w:line="320" w:lineRule="exact"/>
              <w:jc w:val="center"/>
              <w:rPr>
                <w:color w:val="000000" w:themeColor="text1"/>
              </w:rPr>
            </w:pPr>
            <w:r w:rsidRPr="00D92BBE">
              <w:rPr>
                <w:rFonts w:hint="eastAsia"/>
                <w:color w:val="000000" w:themeColor="text1"/>
              </w:rPr>
              <w:t>與KPI</w:t>
            </w:r>
          </w:p>
          <w:p w:rsidR="00120D89" w:rsidRPr="00D92BBE" w:rsidRDefault="009347E5">
            <w:pPr>
              <w:wordWrap w:val="0"/>
              <w:spacing w:line="320" w:lineRule="exact"/>
              <w:jc w:val="center"/>
              <w:rPr>
                <w:color w:val="000000" w:themeColor="text1"/>
              </w:rPr>
            </w:pPr>
            <w:r w:rsidRPr="00D92BBE">
              <w:rPr>
                <w:rFonts w:hint="eastAsia"/>
                <w:color w:val="000000" w:themeColor="text1"/>
              </w:rPr>
              <w:t>關聯</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建構托育</w:t>
            </w:r>
            <w:proofErr w:type="gramEnd"/>
            <w:r w:rsidRPr="00D92BBE">
              <w:rPr>
                <w:rFonts w:hint="eastAsia"/>
                <w:color w:val="000000" w:themeColor="text1"/>
              </w:rPr>
              <w:t>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一、協助雙薪家庭育兒，實踐友善家庭托育政策。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二、搭配補助進行托育費用價格之管理，減輕家長負擔。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三、鼓勵具技術士證人員投入，運用優質人力資源。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四、完善居家托育登記管理制度，確保</w:t>
            </w:r>
            <w:proofErr w:type="gramStart"/>
            <w:r w:rsidRPr="00D92BBE">
              <w:rPr>
                <w:rFonts w:hint="eastAsia"/>
                <w:color w:val="000000" w:themeColor="text1"/>
              </w:rPr>
              <w:t>居家式托育</w:t>
            </w:r>
            <w:proofErr w:type="gramEnd"/>
            <w:r w:rsidRPr="00D92BBE">
              <w:rPr>
                <w:rFonts w:hint="eastAsia"/>
                <w:color w:val="000000" w:themeColor="text1"/>
              </w:rPr>
              <w:t>品質。</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居家托育人員領有保母人員技術士證比率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父母未就業家庭育兒津貼第二期實施計畫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訂定「父母未就業家庭育兒津貼實施計畫」，補助父母至少一方未就業在家照顧2足歲以下幼兒，低收入戶家庭每月補助5,000元、中低收入戶家庭每月補助4,000元、綜合所得稅稅率未達20</w:t>
            </w:r>
            <w:r w:rsidR="00566EE3" w:rsidRPr="00D92BBE">
              <w:rPr>
                <w:rFonts w:hint="eastAsia"/>
                <w:color w:val="000000" w:themeColor="text1"/>
              </w:rPr>
              <w:t>%</w:t>
            </w:r>
            <w:r w:rsidRPr="00D92BBE">
              <w:rPr>
                <w:rFonts w:hint="eastAsia"/>
                <w:color w:val="000000" w:themeColor="text1"/>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父母未就業家庭育兒津貼平均涵蓋率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輔具補助方式多元化與相關資源整合實施計畫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建置身心障礙者個人總歸戶的輔具補助及服務資訊系統，輔導縣市推動整合窗口，促進輔具補助及服務資訊之整合。</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推動輔具服務整合窗口服務</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補助民間單位辦理社區照顧關懷據點，針對社區老人提供關懷訪視、電話問安/諮詢及轉</w:t>
            </w:r>
            <w:proofErr w:type="gramStart"/>
            <w:r w:rsidRPr="00D92BBE">
              <w:rPr>
                <w:rFonts w:hint="eastAsia"/>
                <w:color w:val="000000" w:themeColor="text1"/>
              </w:rPr>
              <w:t>介</w:t>
            </w:r>
            <w:proofErr w:type="gramEnd"/>
            <w:r w:rsidRPr="00D92BBE">
              <w:rPr>
                <w:rFonts w:hint="eastAsia"/>
                <w:color w:val="000000" w:themeColor="text1"/>
              </w:rPr>
              <w:t>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提升老人福利服務量能</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兒少高風險</w:t>
            </w:r>
            <w:proofErr w:type="gramEnd"/>
            <w:r w:rsidRPr="00D92BBE">
              <w:rPr>
                <w:rFonts w:hint="eastAsia"/>
                <w:color w:val="000000" w:themeColor="text1"/>
              </w:rPr>
              <w:t>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一、經社政、教育、衛生、民政、勞政、警政等相關單位依高風險家庭評估表篩選轉</w:t>
            </w:r>
            <w:proofErr w:type="gramStart"/>
            <w:r w:rsidRPr="00D92BBE">
              <w:rPr>
                <w:rFonts w:hint="eastAsia"/>
                <w:color w:val="000000" w:themeColor="text1"/>
              </w:rPr>
              <w:t>介</w:t>
            </w:r>
            <w:proofErr w:type="gramEnd"/>
            <w:r w:rsidRPr="00D92BBE">
              <w:rPr>
                <w:rFonts w:hint="eastAsia"/>
                <w:color w:val="000000" w:themeColor="text1"/>
              </w:rPr>
              <w:t>遭遇困難或有需求高風險家庭及兒童少年，轉</w:t>
            </w:r>
            <w:proofErr w:type="gramStart"/>
            <w:r w:rsidRPr="00D92BBE">
              <w:rPr>
                <w:rFonts w:hint="eastAsia"/>
                <w:color w:val="000000" w:themeColor="text1"/>
              </w:rPr>
              <w:t>介</w:t>
            </w:r>
            <w:proofErr w:type="gramEnd"/>
            <w:r w:rsidRPr="00D92BBE">
              <w:rPr>
                <w:rFonts w:hint="eastAsia"/>
                <w:color w:val="000000" w:themeColor="text1"/>
              </w:rPr>
              <w:t>社政單位主動提供預防性服務方案。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二、補助由直轄市、縣市政府，結合民間專業團體聘用社工人力，辦理高風險家庭兒童少年關懷輔導，提供專業人員關懷訪視，以個案管理員角色模式，為個案家庭做需求評估、尋求資源、安排轉</w:t>
            </w:r>
            <w:proofErr w:type="gramStart"/>
            <w:r w:rsidRPr="00D92BBE">
              <w:rPr>
                <w:rFonts w:hint="eastAsia"/>
                <w:color w:val="000000" w:themeColor="text1"/>
              </w:rPr>
              <w:t>介</w:t>
            </w:r>
            <w:proofErr w:type="gramEnd"/>
            <w:r w:rsidRPr="00D92BBE">
              <w:rPr>
                <w:rFonts w:hint="eastAsia"/>
                <w:color w:val="000000" w:themeColor="text1"/>
              </w:rPr>
              <w:t>、督導服務、追蹤評估等，提供支持性、補充性服務，</w:t>
            </w:r>
            <w:proofErr w:type="gramStart"/>
            <w:r w:rsidRPr="00D92BBE">
              <w:rPr>
                <w:rFonts w:hint="eastAsia"/>
                <w:color w:val="000000" w:themeColor="text1"/>
              </w:rPr>
              <w:t>增權家庭</w:t>
            </w:r>
            <w:proofErr w:type="gramEnd"/>
            <w:r w:rsidRPr="00D92BBE">
              <w:rPr>
                <w:rFonts w:hint="eastAsia"/>
                <w:color w:val="000000" w:themeColor="text1"/>
              </w:rPr>
              <w:t>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proofErr w:type="gramStart"/>
            <w:r w:rsidRPr="00D92BBE">
              <w:rPr>
                <w:rFonts w:hint="eastAsia"/>
                <w:color w:val="000000" w:themeColor="text1"/>
              </w:rPr>
              <w:t>兒少高風險</w:t>
            </w:r>
            <w:proofErr w:type="gramEnd"/>
            <w:r w:rsidRPr="00D92BBE">
              <w:rPr>
                <w:rFonts w:hint="eastAsia"/>
                <w:color w:val="000000" w:themeColor="text1"/>
              </w:rPr>
              <w:t>家庭關懷輔導處遇服務</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督導辦理各項救助工作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一、規劃資訊系統：申請低/中低收入戶因須查調戶籍資料、收入與財產等，相關文件較為繁瑣，規劃強化弱勢e關懷計畫「全國社會福利資源整合系統」，縮短審查時程。</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二、加強社會救助通報：加強警察、教育、保育、社工、</w:t>
            </w:r>
            <w:proofErr w:type="gramStart"/>
            <w:r w:rsidRPr="00D92BBE">
              <w:rPr>
                <w:rFonts w:hint="eastAsia"/>
                <w:color w:val="000000" w:themeColor="text1"/>
              </w:rPr>
              <w:t>醫</w:t>
            </w:r>
            <w:proofErr w:type="gramEnd"/>
            <w:r w:rsidRPr="00D92BBE">
              <w:rPr>
                <w:rFonts w:hint="eastAsia"/>
                <w:color w:val="000000" w:themeColor="text1"/>
              </w:rPr>
              <w:t>事人員及村里幹事之教育宣導，使其在執行業務時知悉有社會救助需要之個人或家庭時，儘速通報直轄市、縣（市）政府。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三、加強與勞政單位合作，針對（中）低收入戶內有工作能力人口，轉</w:t>
            </w:r>
            <w:proofErr w:type="gramStart"/>
            <w:r w:rsidRPr="00D92BBE">
              <w:rPr>
                <w:rFonts w:hint="eastAsia"/>
                <w:color w:val="000000" w:themeColor="text1"/>
              </w:rPr>
              <w:t>介</w:t>
            </w:r>
            <w:proofErr w:type="gramEnd"/>
            <w:r w:rsidRPr="00D92BBE">
              <w:rPr>
                <w:rFonts w:hint="eastAsia"/>
                <w:color w:val="000000" w:themeColor="text1"/>
              </w:rPr>
              <w:t>主動提供就業推</w:t>
            </w:r>
            <w:proofErr w:type="gramStart"/>
            <w:r w:rsidRPr="00D92BBE">
              <w:rPr>
                <w:rFonts w:hint="eastAsia"/>
                <w:color w:val="000000" w:themeColor="text1"/>
              </w:rPr>
              <w:t>介</w:t>
            </w:r>
            <w:proofErr w:type="gramEnd"/>
            <w:r w:rsidRPr="00D92BBE">
              <w:rPr>
                <w:rFonts w:hint="eastAsia"/>
                <w:color w:val="000000" w:themeColor="text1"/>
              </w:rPr>
              <w:t>與就業輔導措施，以協助其家戶穩定就業，</w:t>
            </w:r>
            <w:r w:rsidRPr="00D92BBE">
              <w:rPr>
                <w:rFonts w:hint="eastAsia"/>
                <w:color w:val="000000" w:themeColor="text1"/>
              </w:rPr>
              <w:lastRenderedPageBreak/>
              <w:t>達到自立脫貧之目標。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經社會救助通報後提供救助比率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辦理急難救助工作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一、補助直轄市、縣（市）政府辦理「馬上關懷」急難救助，建立村里在地化之全民通報網絡，主動發掘個案，並針對負擔家計主要責任遭逢急難者，透過訪視認定提供及時關懷及救助，避免不幸事件發生。</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二、辦理民眾急難救助，針對地方政府救助後仍陷於困境轉報本部者，再予救助，協助弱勢者度過經濟急困。</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三、建構急難救助機制，有效整合政府與民間部門之間救助資源，提供弱勢民眾及時有效救助。</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一、依據社會工作師接受繼續教育及執業執照更新辦法規定，辦理社會工作師繼續教育積分審查認定、課程及積分</w:t>
            </w:r>
            <w:proofErr w:type="gramStart"/>
            <w:r w:rsidRPr="00D92BBE">
              <w:rPr>
                <w:rFonts w:hint="eastAsia"/>
                <w:color w:val="000000" w:themeColor="text1"/>
              </w:rPr>
              <w:t>採</w:t>
            </w:r>
            <w:proofErr w:type="gramEnd"/>
            <w:r w:rsidRPr="00D92BBE">
              <w:rPr>
                <w:rFonts w:hint="eastAsia"/>
                <w:color w:val="000000" w:themeColor="text1"/>
              </w:rPr>
              <w:t>認審定，以建立培訓機制，強化其專業</w:t>
            </w:r>
            <w:proofErr w:type="gramStart"/>
            <w:r w:rsidRPr="00D92BBE">
              <w:rPr>
                <w:rFonts w:hint="eastAsia"/>
                <w:color w:val="000000" w:themeColor="text1"/>
              </w:rPr>
              <w:t>處遇知能</w:t>
            </w:r>
            <w:proofErr w:type="gramEnd"/>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二、依據「專科社工</w:t>
            </w:r>
            <w:proofErr w:type="gramStart"/>
            <w:r w:rsidRPr="00D92BBE">
              <w:rPr>
                <w:rFonts w:hint="eastAsia"/>
                <w:color w:val="000000" w:themeColor="text1"/>
              </w:rPr>
              <w:t>師分科甄</w:t>
            </w:r>
            <w:proofErr w:type="gramEnd"/>
            <w:r w:rsidRPr="00D92BBE">
              <w:rPr>
                <w:rFonts w:hint="eastAsia"/>
                <w:color w:val="000000" w:themeColor="text1"/>
              </w:rPr>
              <w:t>審及接受繼續教育辦法」規定，辦理5專科</w:t>
            </w:r>
            <w:proofErr w:type="gramStart"/>
            <w:r w:rsidRPr="00D92BBE">
              <w:rPr>
                <w:rFonts w:hint="eastAsia"/>
                <w:color w:val="000000" w:themeColor="text1"/>
              </w:rPr>
              <w:t>甄</w:t>
            </w:r>
            <w:proofErr w:type="gramEnd"/>
            <w:r w:rsidRPr="00D92BBE">
              <w:rPr>
                <w:rFonts w:hint="eastAsia"/>
                <w:color w:val="000000" w:themeColor="text1"/>
              </w:rPr>
              <w:t>審之初審及</w:t>
            </w:r>
            <w:proofErr w:type="gramStart"/>
            <w:r w:rsidRPr="00D92BBE">
              <w:rPr>
                <w:rFonts w:hint="eastAsia"/>
                <w:color w:val="000000" w:themeColor="text1"/>
              </w:rPr>
              <w:t>複</w:t>
            </w:r>
            <w:proofErr w:type="gramEnd"/>
            <w:r w:rsidRPr="00D92BBE">
              <w:rPr>
                <w:rFonts w:hint="eastAsia"/>
                <w:color w:val="000000" w:themeColor="text1"/>
              </w:rPr>
              <w:t>審（筆試及口試）及合格訓練組織認定先期規劃等作業，以因應社會變遷與發展，提升社會工作師專業服務品質，並對特定族群提供專精深入之服務。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三、建置全國性社會工作人力資料庫，完善社工人力資源管理，促進專業化發展，未來並</w:t>
            </w:r>
            <w:proofErr w:type="gramStart"/>
            <w:r w:rsidRPr="00D92BBE">
              <w:rPr>
                <w:rFonts w:hint="eastAsia"/>
                <w:color w:val="000000" w:themeColor="text1"/>
              </w:rPr>
              <w:t>研</w:t>
            </w:r>
            <w:proofErr w:type="gramEnd"/>
            <w:r w:rsidRPr="00D92BBE">
              <w:rPr>
                <w:rFonts w:hint="eastAsia"/>
                <w:color w:val="000000" w:themeColor="text1"/>
              </w:rPr>
              <w:t>議納入</w:t>
            </w:r>
            <w:proofErr w:type="gramStart"/>
            <w:r w:rsidRPr="00D92BBE">
              <w:rPr>
                <w:rFonts w:hint="eastAsia"/>
                <w:color w:val="000000" w:themeColor="text1"/>
              </w:rPr>
              <w:t>醫</w:t>
            </w:r>
            <w:proofErr w:type="gramEnd"/>
            <w:r w:rsidRPr="00D92BBE">
              <w:rPr>
                <w:rFonts w:hint="eastAsia"/>
                <w:color w:val="000000" w:themeColor="text1"/>
              </w:rPr>
              <w:t>事人員執業、繼續教育積分管理系統，以利統合管理。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ind w:firstLine="480"/>
              <w:rPr>
                <w:color w:val="000000" w:themeColor="text1"/>
              </w:rPr>
            </w:pPr>
            <w:r w:rsidRPr="00D92BBE">
              <w:rPr>
                <w:rFonts w:hint="eastAsia"/>
                <w:color w:val="000000" w:themeColor="text1"/>
              </w:rPr>
              <w:t>依據行政院99年9月14日核定「充實地方政府社工人力配置及進用計畫」，100年增補各地方政府366名約聘社工員，101年至105年預計進用1,096名正式編制社工員，106年至114年以約聘社工人員出缺即進用正式人員方式再納編394名社工人力，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一、辦理社區發展工作評鑑，加強輔導社區發展協會組織，強化社區福利服務功能，以期社區整體福祉的提升。</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補助社區辦理社區意識凝聚活動（社區成長學習活動、民俗技藝團隊活動、社區刊物及社區媽媽教室活動）、開發社區人力資源，營造福利化社區（福利化社區旗艦型計畫、社區人力資源培訓、社區防災備災宣導、社區提案培力）等，以提升社區意識，深化福利服務於社區，使社區永續發展。</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三、辦理績優社區走動式觀摩活動、全國社區民俗育樂活動觀摩會，讓社區相互觀摩，凝聚社區居民團結意識，充實社區居民精神生活。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lastRenderedPageBreak/>
              <w:t>醫</w:t>
            </w:r>
            <w:proofErr w:type="gramEnd"/>
            <w:r w:rsidRPr="00D92BBE">
              <w:rPr>
                <w:rFonts w:hint="eastAsia"/>
                <w:color w:val="000000" w:themeColor="text1"/>
              </w:rPr>
              <w:t>事業務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開創全民均等健康照護計畫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一、完備健康照護體系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（一）重塑初級健康照護網絡，提升基層</w:t>
            </w:r>
            <w:proofErr w:type="gramStart"/>
            <w:r w:rsidRPr="00D92BBE">
              <w:rPr>
                <w:rFonts w:hint="eastAsia"/>
                <w:color w:val="000000" w:themeColor="text1"/>
              </w:rPr>
              <w:t>醫</w:t>
            </w:r>
            <w:proofErr w:type="gramEnd"/>
            <w:r w:rsidRPr="00D92BBE">
              <w:rPr>
                <w:rFonts w:hint="eastAsia"/>
                <w:color w:val="000000" w:themeColor="text1"/>
              </w:rPr>
              <w:t>事機構服務品質。</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（二）推展居家及社區安寧照護模式。</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（三）強化緊急醫療服務系統及指揮體系整合，推動醫院緊急醫療能力分級制度。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（四）推廣自動體外心臟電擊</w:t>
            </w:r>
            <w:proofErr w:type="gramStart"/>
            <w:r w:rsidRPr="00D92BBE">
              <w:rPr>
                <w:rFonts w:hint="eastAsia"/>
                <w:color w:val="000000" w:themeColor="text1"/>
              </w:rPr>
              <w:t>去顫器之</w:t>
            </w:r>
            <w:proofErr w:type="gramEnd"/>
            <w:r w:rsidRPr="00D92BBE">
              <w:rPr>
                <w:rFonts w:hint="eastAsia"/>
                <w:color w:val="000000" w:themeColor="text1"/>
              </w:rPr>
              <w:t>設置與運用。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（五）提升身心障礙者牙科醫療服務可近性，建置照護網絡與轉診制度。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（六）加強原住民族及離島地區醫療保健服務。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（七）強化遠距醫療照護資訊系統功能。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二、強化醫療資源及照護支援體系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（一）促進醫療資源整合及有效利用，設置</w:t>
            </w:r>
            <w:proofErr w:type="gramStart"/>
            <w:r w:rsidRPr="00D92BBE">
              <w:rPr>
                <w:rFonts w:hint="eastAsia"/>
                <w:color w:val="000000" w:themeColor="text1"/>
              </w:rPr>
              <w:t>醫</w:t>
            </w:r>
            <w:proofErr w:type="gramEnd"/>
            <w:r w:rsidRPr="00D92BBE">
              <w:rPr>
                <w:rFonts w:hint="eastAsia"/>
                <w:color w:val="000000" w:themeColor="text1"/>
              </w:rPr>
              <w:t>事審議委員會，強化病床資源管理。</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（二）維持完整正確的器官捐贈移植資料及公平公正的器官分配機制。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w:t>
            </w:r>
            <w:proofErr w:type="gramStart"/>
            <w:r w:rsidRPr="00D92BBE">
              <w:rPr>
                <w:rFonts w:hint="eastAsia"/>
                <w:color w:val="000000" w:themeColor="text1"/>
              </w:rPr>
              <w:t>醫</w:t>
            </w:r>
            <w:proofErr w:type="gramEnd"/>
            <w:r w:rsidRPr="00D92BBE">
              <w:rPr>
                <w:rFonts w:hint="eastAsia"/>
                <w:color w:val="000000" w:themeColor="text1"/>
              </w:rPr>
              <w:t>事人力規劃與推展全人照護訓練制度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（一）加強一般醫學訓練，改善住院醫師訓練環境。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（二）辦理26個專科醫師訓練醫院認定，並實施專科</w:t>
            </w:r>
            <w:proofErr w:type="gramStart"/>
            <w:r w:rsidRPr="00D92BBE">
              <w:rPr>
                <w:rFonts w:hint="eastAsia"/>
                <w:color w:val="000000" w:themeColor="text1"/>
              </w:rPr>
              <w:t>醫師容額管制</w:t>
            </w:r>
            <w:proofErr w:type="gramEnd"/>
            <w:r w:rsidRPr="00D92BBE">
              <w:rPr>
                <w:rFonts w:hint="eastAsia"/>
                <w:color w:val="000000" w:themeColor="text1"/>
              </w:rPr>
              <w:t>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（三）定期評估各類</w:t>
            </w:r>
            <w:proofErr w:type="gramStart"/>
            <w:r w:rsidRPr="00D92BBE">
              <w:rPr>
                <w:rFonts w:hint="eastAsia"/>
                <w:color w:val="000000" w:themeColor="text1"/>
              </w:rPr>
              <w:t>醫</w:t>
            </w:r>
            <w:proofErr w:type="gramEnd"/>
            <w:r w:rsidRPr="00D92BBE">
              <w:rPr>
                <w:rFonts w:hint="eastAsia"/>
                <w:color w:val="000000" w:themeColor="text1"/>
              </w:rPr>
              <w:t>事人力供給與需求，維持供需平衡。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（四）強化護理人力培育與功能提升，辦理專科護理師培育及</w:t>
            </w:r>
            <w:proofErr w:type="gramStart"/>
            <w:r w:rsidRPr="00D92BBE">
              <w:rPr>
                <w:rFonts w:hint="eastAsia"/>
                <w:color w:val="000000" w:themeColor="text1"/>
              </w:rPr>
              <w:t>甄</w:t>
            </w:r>
            <w:proofErr w:type="gramEnd"/>
            <w:r w:rsidRPr="00D92BBE">
              <w:rPr>
                <w:rFonts w:hint="eastAsia"/>
                <w:color w:val="000000" w:themeColor="text1"/>
              </w:rPr>
              <w:t>審工作，建立護理人力監控機制及提升護理人員專業知能與護理照護品質。</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四、確保醫療照護品質</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（一）改善醫院評鑑方法，推展持續性指標系統，引進以病人為中心之評鑑方法，推動醫院評鑑資訊資料資訊化。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（二）將弱勢族群照護及友善醫院環境納入醫院評鑑基準，</w:t>
            </w:r>
            <w:proofErr w:type="gramStart"/>
            <w:r w:rsidRPr="00D92BBE">
              <w:rPr>
                <w:rFonts w:hint="eastAsia"/>
                <w:color w:val="000000" w:themeColor="text1"/>
              </w:rPr>
              <w:t>研</w:t>
            </w:r>
            <w:proofErr w:type="gramEnd"/>
            <w:r w:rsidRPr="00D92BBE">
              <w:rPr>
                <w:rFonts w:hint="eastAsia"/>
                <w:color w:val="000000" w:themeColor="text1"/>
              </w:rPr>
              <w:t>議偏遠地區醫院及特色醫院評鑑標基準。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（三）推廣優質護理職場醫院概念，改善護理執業條件及環境。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（四）制訂與推廣醫院病人安全工作目標，輔導醫療機構提升醫療品質與病人安全，持續檢討修訂醫院及診所安全作業參考指引。</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五、健全法規制度以因應醫療體系變革</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（一）試辦醫療機構辦理醫療及生育事故爭議救濟相關計畫。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（二）持續推動醫療服務國際化</w:t>
            </w:r>
            <w:r w:rsidR="000D6C82" w:rsidRPr="00D92BBE">
              <w:rPr>
                <w:rFonts w:hint="eastAsia"/>
                <w:color w:val="000000" w:themeColor="text1"/>
              </w:rPr>
              <w:t>平</w:t>
            </w:r>
            <w:proofErr w:type="gramStart"/>
            <w:r w:rsidR="000D6C82" w:rsidRPr="00D92BBE">
              <w:rPr>
                <w:rFonts w:hint="eastAsia"/>
                <w:color w:val="000000" w:themeColor="text1"/>
              </w:rPr>
              <w:t>臺</w:t>
            </w:r>
            <w:proofErr w:type="gramEnd"/>
            <w:r w:rsidRPr="00D92BBE">
              <w:rPr>
                <w:rFonts w:hint="eastAsia"/>
                <w:color w:val="000000" w:themeColor="text1"/>
              </w:rPr>
              <w:t>建立，並進行醫療服務國際化整體策略規劃、輔導及評估計畫。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（三）提升醫療機構人體研究審查委員會之功能，並強化相關審查及監督機制。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每一次醫療區域至少有一家中度級以上急救責任醫院之完成數、推廣安寧緩和醫療，並註記於健保卡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臨床</w:t>
            </w:r>
            <w:proofErr w:type="gramStart"/>
            <w:r w:rsidRPr="00D92BBE">
              <w:rPr>
                <w:rFonts w:hint="eastAsia"/>
                <w:color w:val="000000" w:themeColor="text1"/>
              </w:rPr>
              <w:t>醫</w:t>
            </w:r>
            <w:proofErr w:type="gramEnd"/>
            <w:r w:rsidRPr="00D92BBE">
              <w:rPr>
                <w:rFonts w:hint="eastAsia"/>
                <w:color w:val="000000" w:themeColor="text1"/>
              </w:rPr>
              <w:t>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一、新增及修改教學醫院教學費用補助計畫作業。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二、計畫審查與補助費用撥付作業。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三、檢討各類</w:t>
            </w:r>
            <w:proofErr w:type="gramStart"/>
            <w:r w:rsidRPr="00D92BBE">
              <w:rPr>
                <w:rFonts w:hint="eastAsia"/>
                <w:color w:val="000000" w:themeColor="text1"/>
              </w:rPr>
              <w:t>醫</w:t>
            </w:r>
            <w:proofErr w:type="gramEnd"/>
            <w:r w:rsidRPr="00D92BBE">
              <w:rPr>
                <w:rFonts w:hint="eastAsia"/>
                <w:color w:val="000000" w:themeColor="text1"/>
              </w:rPr>
              <w:t>事人員訓練計畫作業。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四、執行實地輔導與持續性監測作業。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接受「臨床</w:t>
            </w:r>
            <w:proofErr w:type="gramStart"/>
            <w:r w:rsidRPr="00D92BBE">
              <w:rPr>
                <w:rFonts w:hint="eastAsia"/>
                <w:color w:val="000000" w:themeColor="text1"/>
              </w:rPr>
              <w:t>醫</w:t>
            </w:r>
            <w:proofErr w:type="gramEnd"/>
            <w:r w:rsidRPr="00D92BBE">
              <w:rPr>
                <w:rFonts w:hint="eastAsia"/>
                <w:color w:val="000000" w:themeColor="text1"/>
              </w:rPr>
              <w:t>事人員培訓計畫」之受訓人數比率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自由經濟示範區第一階段推動計畫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一、維持國際醫療服務中心運作。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二、國際醫療服務機構管理。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三、持續</w:t>
            </w:r>
            <w:proofErr w:type="gramStart"/>
            <w:r w:rsidRPr="00D92BBE">
              <w:rPr>
                <w:rFonts w:hint="eastAsia"/>
                <w:color w:val="000000" w:themeColor="text1"/>
              </w:rPr>
              <w:t>推行僑安專案</w:t>
            </w:r>
            <w:proofErr w:type="gramEnd"/>
            <w:r w:rsidRPr="00D92BBE">
              <w:rPr>
                <w:rFonts w:hint="eastAsia"/>
                <w:color w:val="000000" w:themeColor="text1"/>
              </w:rPr>
              <w:t>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四、推動國際健康產業。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proofErr w:type="gramStart"/>
            <w:r w:rsidRPr="00D92BBE">
              <w:rPr>
                <w:rFonts w:hint="eastAsia"/>
                <w:color w:val="000000" w:themeColor="text1"/>
              </w:rPr>
              <w:t>挹</w:t>
            </w:r>
            <w:proofErr w:type="gramEnd"/>
            <w:r w:rsidRPr="00D92BBE">
              <w:rPr>
                <w:rFonts w:hint="eastAsia"/>
                <w:color w:val="000000" w:themeColor="text1"/>
              </w:rPr>
              <w:t>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一、辦理護理人員留任措施計畫。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二、輔導落實勞基法，減輕護理人員工作負荷。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三、辦理護理人員繼續教育。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四、辦理偏鄉護理菁英計畫，培育護理公費生，畢業後分發至偏遠地區醫院服務。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累計護理執業人數增加比率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原住民及離島地區</w:t>
            </w:r>
            <w:proofErr w:type="gramStart"/>
            <w:r w:rsidRPr="00D92BBE">
              <w:rPr>
                <w:rFonts w:hint="eastAsia"/>
                <w:color w:val="000000" w:themeColor="text1"/>
              </w:rPr>
              <w:t>醫</w:t>
            </w:r>
            <w:proofErr w:type="gramEnd"/>
            <w:r w:rsidRPr="00D92BBE">
              <w:rPr>
                <w:rFonts w:hint="eastAsia"/>
                <w:color w:val="000000" w:themeColor="text1"/>
              </w:rPr>
              <w:t>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一、辦理招生原住民及離島地區在地</w:t>
            </w:r>
            <w:proofErr w:type="gramStart"/>
            <w:r w:rsidRPr="00D92BBE">
              <w:rPr>
                <w:rFonts w:hint="eastAsia"/>
                <w:color w:val="000000" w:themeColor="text1"/>
              </w:rPr>
              <w:t>醫</w:t>
            </w:r>
            <w:proofErr w:type="gramEnd"/>
            <w:r w:rsidRPr="00D92BBE">
              <w:rPr>
                <w:rFonts w:hint="eastAsia"/>
                <w:color w:val="000000" w:themeColor="text1"/>
              </w:rPr>
              <w:t>事人員。</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二、協助在地養成公費生接受教育與訓練。</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三、輔導畢業及訓練期滿公費生返鄉服務。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四、追蹤輔導返鄉服務公費生在地服務及留任。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原住民及離島地區養成公費生返鄉服務率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建構</w:t>
            </w:r>
            <w:proofErr w:type="gramStart"/>
            <w:r w:rsidRPr="00D92BBE">
              <w:rPr>
                <w:rFonts w:hint="eastAsia"/>
                <w:color w:val="000000" w:themeColor="text1"/>
              </w:rPr>
              <w:t>國際級偏鄉</w:t>
            </w:r>
            <w:proofErr w:type="gramEnd"/>
            <w:r w:rsidRPr="00D92BBE">
              <w:rPr>
                <w:rFonts w:hint="eastAsia"/>
                <w:color w:val="000000" w:themeColor="text1"/>
              </w:rPr>
              <w:t>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一、推動偏鄉全方位健康促進及建設數位資通訊基礎。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w:t>
            </w:r>
            <w:proofErr w:type="gramStart"/>
            <w:r w:rsidRPr="00D92BBE">
              <w:rPr>
                <w:rFonts w:hint="eastAsia"/>
                <w:color w:val="000000" w:themeColor="text1"/>
              </w:rPr>
              <w:t>完善偏鄉遠</w:t>
            </w:r>
            <w:proofErr w:type="gramEnd"/>
            <w:r w:rsidRPr="00D92BBE">
              <w:rPr>
                <w:rFonts w:hint="eastAsia"/>
                <w:color w:val="000000" w:themeColor="text1"/>
              </w:rPr>
              <w:t>距醫療與遠距健康照護。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w:t>
            </w:r>
            <w:proofErr w:type="gramStart"/>
            <w:r w:rsidRPr="00D92BBE">
              <w:rPr>
                <w:rFonts w:hint="eastAsia"/>
                <w:color w:val="000000" w:themeColor="text1"/>
              </w:rPr>
              <w:t>建構偏鄉</w:t>
            </w:r>
            <w:proofErr w:type="gramEnd"/>
            <w:r w:rsidRPr="00D92BBE">
              <w:rPr>
                <w:rFonts w:hint="eastAsia"/>
                <w:color w:val="000000" w:themeColor="text1"/>
              </w:rPr>
              <w:t>衛生所電子病歷雲端化</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原住民地區及離島衛生所醫療資訊化、辦理遠距健康照護服務計畫</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一、健全護理機構及人員管理。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長期照顧服務量能提升計畫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一、長照服務網拓展居家、社區及機構資源。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二、充實長照人力與培訓計畫。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三、建立連續照顧體系，強化長照管理機制。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四、適度發展長照服務產業。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五、長照資訊系統之強化、建置及整合。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六、規劃銜接長照保險。</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照管中心評估後服務使用</w:t>
            </w:r>
            <w:r w:rsidRPr="00D92BBE">
              <w:rPr>
                <w:rFonts w:hint="eastAsia"/>
                <w:color w:val="000000" w:themeColor="text1"/>
              </w:rPr>
              <w:lastRenderedPageBreak/>
              <w:t>率、長照社區服務(服務據點及日照中心)</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營造健康及幸福社會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一、完善高齡福利服務。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二、精進性別暴力防治與兒少保護專業。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三、促進全民健康與福祉。</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四、衛生福利統計事務國際化。</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五、促進心理衛生健康永續。</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建置優質照護服務體系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w:t>
            </w:r>
            <w:proofErr w:type="gramStart"/>
            <w:r w:rsidRPr="00D92BBE">
              <w:rPr>
                <w:rFonts w:hint="eastAsia"/>
                <w:color w:val="000000" w:themeColor="text1"/>
              </w:rPr>
              <w:t>充實照</w:t>
            </w:r>
            <w:proofErr w:type="gramEnd"/>
            <w:r w:rsidRPr="00D92BBE">
              <w:rPr>
                <w:rFonts w:hint="eastAsia"/>
                <w:color w:val="000000" w:themeColor="text1"/>
              </w:rPr>
              <w:t>護資源暨提升服務品質</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二、照護人力</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5D79B5">
            <w:pPr>
              <w:wordWrap w:val="0"/>
              <w:spacing w:line="320" w:lineRule="exact"/>
              <w:jc w:val="both"/>
              <w:rPr>
                <w:color w:val="000000" w:themeColor="text1"/>
              </w:rPr>
            </w:pPr>
            <w:r w:rsidRPr="00D92BBE">
              <w:rPr>
                <w:rFonts w:hint="eastAsia"/>
                <w:color w:val="000000" w:themeColor="text1"/>
              </w:rPr>
              <w:t>臺灣</w:t>
            </w:r>
            <w:r w:rsidR="009347E5" w:rsidRPr="00D92BBE">
              <w:rPr>
                <w:rFonts w:hint="eastAsia"/>
                <w:color w:val="000000" w:themeColor="text1"/>
              </w:rPr>
              <w:t>健康雲計畫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w:t>
            </w:r>
            <w:proofErr w:type="gramStart"/>
            <w:r w:rsidRPr="00D92BBE">
              <w:rPr>
                <w:rFonts w:hint="eastAsia"/>
                <w:color w:val="000000" w:themeColor="text1"/>
              </w:rPr>
              <w:t>醫療雲子計畫</w:t>
            </w:r>
            <w:proofErr w:type="gramEnd"/>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（一）持續維運電子病歷雲端閘道器服務中心暨索引中心。</w:t>
            </w:r>
          </w:p>
          <w:p w:rsidR="00120D89" w:rsidRPr="00D92BBE" w:rsidRDefault="009347E5" w:rsidP="00360C63">
            <w:pPr>
              <w:pStyle w:val="Web"/>
              <w:spacing w:before="0" w:beforeAutospacing="0" w:after="0" w:afterAutospacing="0" w:line="320" w:lineRule="exact"/>
              <w:ind w:left="720" w:hanging="720"/>
              <w:rPr>
                <w:color w:val="000000" w:themeColor="text1"/>
              </w:rPr>
            </w:pPr>
            <w:r w:rsidRPr="00D92BBE">
              <w:rPr>
                <w:rFonts w:hint="eastAsia"/>
                <w:color w:val="000000" w:themeColor="text1"/>
              </w:rPr>
              <w:t>（二）105年累計完成</w:t>
            </w:r>
            <w:proofErr w:type="gramStart"/>
            <w:r w:rsidRPr="00D92BBE">
              <w:rPr>
                <w:rFonts w:hint="eastAsia"/>
                <w:color w:val="000000" w:themeColor="text1"/>
              </w:rPr>
              <w:t>介</w:t>
            </w:r>
            <w:proofErr w:type="gramEnd"/>
            <w:r w:rsidRPr="00D92BBE">
              <w:rPr>
                <w:rFonts w:hint="eastAsia"/>
                <w:color w:val="000000" w:themeColor="text1"/>
              </w:rPr>
              <w:t>接衛生所300家及診所6,000家，並促進完成</w:t>
            </w:r>
            <w:proofErr w:type="gramStart"/>
            <w:r w:rsidRPr="00D92BBE">
              <w:rPr>
                <w:rFonts w:hint="eastAsia"/>
                <w:color w:val="000000" w:themeColor="text1"/>
              </w:rPr>
              <w:t>介</w:t>
            </w:r>
            <w:proofErr w:type="gramEnd"/>
            <w:r w:rsidRPr="00D92BBE">
              <w:rPr>
                <w:rFonts w:hint="eastAsia"/>
                <w:color w:val="000000" w:themeColor="text1"/>
              </w:rPr>
              <w:t>接之院所電子病歷調閱率</w:t>
            </w:r>
            <w:proofErr w:type="gramStart"/>
            <w:r w:rsidRPr="00D92BBE">
              <w:rPr>
                <w:rFonts w:hint="eastAsia"/>
                <w:color w:val="000000" w:themeColor="text1"/>
              </w:rPr>
              <w:t>佔</w:t>
            </w:r>
            <w:proofErr w:type="gramEnd"/>
            <w:r w:rsidRPr="00D92BBE">
              <w:rPr>
                <w:rFonts w:hint="eastAsia"/>
                <w:color w:val="000000" w:themeColor="text1"/>
              </w:rPr>
              <w:t>調閱病歷總量之10</w:t>
            </w:r>
            <w:r w:rsidR="00566EE3" w:rsidRPr="00D92BBE">
              <w:rPr>
                <w:rFonts w:hint="eastAsia"/>
                <w:color w:val="000000" w:themeColor="text1"/>
              </w:rPr>
              <w:t>%</w:t>
            </w:r>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（三）降低6,000家診所調閱電子病歷所需之紙張印製量。</w:t>
            </w:r>
          </w:p>
          <w:p w:rsidR="00120D89" w:rsidRPr="00D92BBE" w:rsidRDefault="009347E5" w:rsidP="00360C63">
            <w:pPr>
              <w:pStyle w:val="Web"/>
              <w:spacing w:before="0" w:beforeAutospacing="0" w:after="0" w:afterAutospacing="0" w:line="320" w:lineRule="exact"/>
              <w:ind w:left="720" w:hanging="720"/>
              <w:rPr>
                <w:color w:val="000000" w:themeColor="text1"/>
              </w:rPr>
            </w:pPr>
            <w:r w:rsidRPr="00D92BBE">
              <w:rPr>
                <w:rFonts w:hint="eastAsia"/>
                <w:color w:val="000000" w:themeColor="text1"/>
              </w:rPr>
              <w:t>（四）完成健康存摺查詢及下載</w:t>
            </w:r>
            <w:r w:rsidR="000D6C82" w:rsidRPr="00D92BBE">
              <w:rPr>
                <w:rFonts w:hint="eastAsia"/>
                <w:color w:val="000000" w:themeColor="text1"/>
              </w:rPr>
              <w:t>平</w:t>
            </w:r>
            <w:proofErr w:type="gramStart"/>
            <w:r w:rsidR="000D6C82" w:rsidRPr="00D92BBE">
              <w:rPr>
                <w:rFonts w:hint="eastAsia"/>
                <w:color w:val="000000" w:themeColor="text1"/>
              </w:rPr>
              <w:t>臺</w:t>
            </w:r>
            <w:proofErr w:type="gramEnd"/>
            <w:r w:rsidRPr="00D92BBE">
              <w:rPr>
                <w:rFonts w:hint="eastAsia"/>
                <w:color w:val="000000" w:themeColor="text1"/>
              </w:rPr>
              <w:t>精進方案，健保醫療資訊雲端查詢系統，地區醫院以上健保特約</w:t>
            </w:r>
            <w:proofErr w:type="gramStart"/>
            <w:r w:rsidRPr="00D92BBE">
              <w:rPr>
                <w:rFonts w:hint="eastAsia"/>
                <w:color w:val="000000" w:themeColor="text1"/>
              </w:rPr>
              <w:t>醫</w:t>
            </w:r>
            <w:proofErr w:type="gramEnd"/>
            <w:r w:rsidRPr="00D92BBE">
              <w:rPr>
                <w:rFonts w:hint="eastAsia"/>
                <w:color w:val="000000" w:themeColor="text1"/>
              </w:rPr>
              <w:t>事機構100</w:t>
            </w:r>
            <w:r w:rsidR="00566EE3" w:rsidRPr="00D92BBE">
              <w:rPr>
                <w:rFonts w:hint="eastAsia"/>
                <w:color w:val="000000" w:themeColor="text1"/>
              </w:rPr>
              <w:t>%</w:t>
            </w:r>
            <w:r w:rsidRPr="00D92BBE">
              <w:rPr>
                <w:rFonts w:hint="eastAsia"/>
                <w:color w:val="000000" w:themeColor="text1"/>
              </w:rPr>
              <w:t>啟用、健保特約藥局至少300家啟用，輔導使用健保醫療資訊雲端查詢系統，105年至少5,000萬人次，使用健康存摺下載人次累計至少100萬人次；</w:t>
            </w:r>
            <w:proofErr w:type="gramStart"/>
            <w:r w:rsidRPr="00D92BBE">
              <w:rPr>
                <w:rFonts w:hint="eastAsia"/>
                <w:color w:val="000000" w:themeColor="text1"/>
              </w:rPr>
              <w:t>於資安與</w:t>
            </w:r>
            <w:proofErr w:type="gramEnd"/>
            <w:r w:rsidRPr="00D92BBE">
              <w:rPr>
                <w:rFonts w:hint="eastAsia"/>
                <w:color w:val="000000" w:themeColor="text1"/>
              </w:rPr>
              <w:t>隱私無虞之情形下，規劃民眾透過健保IC卡下載自身之健保就醫資料方式，提出健保IC卡加值應用及功能強化建議。</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（五）建立1家本部雲端醫療運算環境示範醫院。</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（六）完成本部示範醫院新一代門診及住院雲端醫療照護系統建置。</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（七）完成8家醫院</w:t>
            </w:r>
            <w:proofErr w:type="gramStart"/>
            <w:r w:rsidRPr="00D92BBE">
              <w:rPr>
                <w:rFonts w:hint="eastAsia"/>
                <w:color w:val="000000" w:themeColor="text1"/>
              </w:rPr>
              <w:t>個</w:t>
            </w:r>
            <w:proofErr w:type="gramEnd"/>
            <w:r w:rsidRPr="00D92BBE">
              <w:rPr>
                <w:rFonts w:hint="eastAsia"/>
                <w:color w:val="000000" w:themeColor="text1"/>
              </w:rPr>
              <w:t>資防護及稽核制度。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二、照</w:t>
            </w:r>
            <w:proofErr w:type="gramStart"/>
            <w:r w:rsidRPr="00D92BBE">
              <w:rPr>
                <w:rFonts w:hint="eastAsia"/>
                <w:color w:val="000000" w:themeColor="text1"/>
              </w:rPr>
              <w:t>護雲子</w:t>
            </w:r>
            <w:proofErr w:type="gramEnd"/>
            <w:r w:rsidRPr="00D92BBE">
              <w:rPr>
                <w:rFonts w:hint="eastAsia"/>
                <w:color w:val="000000" w:themeColor="text1"/>
              </w:rPr>
              <w:t>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（一）完成照護資訊系統之數據傳遞至雲端環境。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（二）發展</w:t>
            </w:r>
            <w:proofErr w:type="gramStart"/>
            <w:r w:rsidRPr="00D92BBE">
              <w:rPr>
                <w:rFonts w:hint="eastAsia"/>
                <w:color w:val="000000" w:themeColor="text1"/>
              </w:rPr>
              <w:t>照護雲軟體</w:t>
            </w:r>
            <w:proofErr w:type="gramEnd"/>
            <w:r w:rsidRPr="00D92BBE">
              <w:rPr>
                <w:rFonts w:hint="eastAsia"/>
                <w:color w:val="000000" w:themeColor="text1"/>
              </w:rPr>
              <w:t>服務應用程式框架與軟體開發套件運用。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（三）完成長照系統資料</w:t>
            </w:r>
            <w:proofErr w:type="gramStart"/>
            <w:r w:rsidRPr="00D92BBE">
              <w:rPr>
                <w:rFonts w:hint="eastAsia"/>
                <w:color w:val="000000" w:themeColor="text1"/>
              </w:rPr>
              <w:t>介</w:t>
            </w:r>
            <w:proofErr w:type="gramEnd"/>
            <w:r w:rsidRPr="00D92BBE">
              <w:rPr>
                <w:rFonts w:hint="eastAsia"/>
                <w:color w:val="000000" w:themeColor="text1"/>
              </w:rPr>
              <w:t>接互通測試與驗證。</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w:t>
            </w:r>
            <w:proofErr w:type="gramStart"/>
            <w:r w:rsidRPr="00D92BBE">
              <w:rPr>
                <w:rFonts w:hint="eastAsia"/>
                <w:color w:val="000000" w:themeColor="text1"/>
              </w:rPr>
              <w:t>保健雲子計畫</w:t>
            </w:r>
            <w:proofErr w:type="gramEnd"/>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（一）保健雲預計於105年開放100個開放資料</w:t>
            </w:r>
            <w:r w:rsidRPr="00D92BBE">
              <w:rPr>
                <w:rFonts w:hint="eastAsia"/>
                <w:color w:val="000000" w:themeColor="text1"/>
              </w:rPr>
              <w:lastRenderedPageBreak/>
              <w:t>集（Open Data），至105 年底累計開放200個資料集，提供民間創新應用。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（二）保健雲預計於105年透過各機關單位或產業界使用開放資料（Open Data）進行加值運用30</w:t>
            </w:r>
            <w:proofErr w:type="gramStart"/>
            <w:r w:rsidRPr="00D92BBE">
              <w:rPr>
                <w:rFonts w:hint="eastAsia"/>
                <w:color w:val="000000" w:themeColor="text1"/>
              </w:rPr>
              <w:t>案次</w:t>
            </w:r>
            <w:proofErr w:type="gramEnd"/>
            <w:r w:rsidRPr="00D92BBE">
              <w:rPr>
                <w:rFonts w:hint="eastAsia"/>
                <w:color w:val="000000" w:themeColor="text1"/>
              </w:rPr>
              <w:t>，至105年底累計80</w:t>
            </w:r>
            <w:proofErr w:type="gramStart"/>
            <w:r w:rsidRPr="00D92BBE">
              <w:rPr>
                <w:rFonts w:hint="eastAsia"/>
                <w:color w:val="000000" w:themeColor="text1"/>
              </w:rPr>
              <w:t>案次</w:t>
            </w:r>
            <w:proofErr w:type="gramEnd"/>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（三）預計105年至少增加10,000人使用「國民健康管理雲端資訊加值應用服務平台」並註冊成為會員，至105年底會員人數累計達2萬人。</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（四）預計於105年舉辦加值應用評選活動1場次，參與作品案量40件，至105年底累計辦理評選活動3場次，參與作品案累計達100件。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（五）建構地方政府或民間合作模式，保健雲將發展至少1項GPS結合運動與健康管理應用。</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w:t>
            </w:r>
            <w:proofErr w:type="gramStart"/>
            <w:r w:rsidRPr="00D92BBE">
              <w:rPr>
                <w:rFonts w:hint="eastAsia"/>
                <w:color w:val="000000" w:themeColor="text1"/>
              </w:rPr>
              <w:t>防疫雲子計畫</w:t>
            </w:r>
            <w:proofErr w:type="gramEnd"/>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（一）新增參與「運用醫院電子病歷進行傳染病通報計畫」及「實驗室傳染病自動通報</w:t>
            </w:r>
            <w:proofErr w:type="gramStart"/>
            <w:r w:rsidRPr="00D92BBE">
              <w:rPr>
                <w:rFonts w:hint="eastAsia"/>
                <w:color w:val="000000" w:themeColor="text1"/>
              </w:rPr>
              <w:t>系統暨跨院</w:t>
            </w:r>
            <w:proofErr w:type="gramEnd"/>
            <w:r w:rsidRPr="00D92BBE">
              <w:rPr>
                <w:rFonts w:hint="eastAsia"/>
                <w:color w:val="000000" w:themeColor="text1"/>
              </w:rPr>
              <w:t>所實驗室資料雲端交換平台」醫院家數各15家。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（二）維運「運用醫院電子病歷進行傳染病通報計畫」之自動交換系統功能及資料品質調校，達成80</w:t>
            </w:r>
            <w:r w:rsidR="00566EE3" w:rsidRPr="00D92BBE">
              <w:rPr>
                <w:rFonts w:hint="eastAsia"/>
                <w:color w:val="000000" w:themeColor="text1"/>
              </w:rPr>
              <w:t>%</w:t>
            </w:r>
            <w:r w:rsidRPr="00D92BBE">
              <w:rPr>
                <w:rFonts w:hint="eastAsia"/>
                <w:color w:val="000000" w:themeColor="text1"/>
              </w:rPr>
              <w:t>以上參與醫院持續以系統自動</w:t>
            </w:r>
            <w:proofErr w:type="gramStart"/>
            <w:r w:rsidRPr="00D92BBE">
              <w:rPr>
                <w:rFonts w:hint="eastAsia"/>
                <w:color w:val="000000" w:themeColor="text1"/>
              </w:rPr>
              <w:t>介</w:t>
            </w:r>
            <w:proofErr w:type="gramEnd"/>
            <w:r w:rsidRPr="00D92BBE">
              <w:rPr>
                <w:rFonts w:hint="eastAsia"/>
                <w:color w:val="000000" w:themeColor="text1"/>
              </w:rPr>
              <w:t>接方式通報法定傳染病。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（三）維運「實驗室傳染病自動通報</w:t>
            </w:r>
            <w:proofErr w:type="gramStart"/>
            <w:r w:rsidRPr="00D92BBE">
              <w:rPr>
                <w:rFonts w:hint="eastAsia"/>
                <w:color w:val="000000" w:themeColor="text1"/>
              </w:rPr>
              <w:t>系統暨跨院</w:t>
            </w:r>
            <w:proofErr w:type="gramEnd"/>
            <w:r w:rsidRPr="00D92BBE">
              <w:rPr>
                <w:rFonts w:hint="eastAsia"/>
                <w:color w:val="000000" w:themeColor="text1"/>
              </w:rPr>
              <w:t>所實驗室資料雲端交換平台」之自動交換系統功能及資料品質調校，達成80</w:t>
            </w:r>
            <w:r w:rsidR="00566EE3" w:rsidRPr="00D92BBE">
              <w:rPr>
                <w:rFonts w:hint="eastAsia"/>
                <w:color w:val="000000" w:themeColor="text1"/>
              </w:rPr>
              <w:t>%</w:t>
            </w:r>
            <w:r w:rsidRPr="00D92BBE">
              <w:rPr>
                <w:rFonts w:hint="eastAsia"/>
                <w:color w:val="000000" w:themeColor="text1"/>
              </w:rPr>
              <w:t>以上參與醫院持續以系統自動</w:t>
            </w:r>
            <w:proofErr w:type="gramStart"/>
            <w:r w:rsidRPr="00D92BBE">
              <w:rPr>
                <w:rFonts w:hint="eastAsia"/>
                <w:color w:val="000000" w:themeColor="text1"/>
              </w:rPr>
              <w:t>介</w:t>
            </w:r>
            <w:proofErr w:type="gramEnd"/>
            <w:r w:rsidRPr="00D92BBE">
              <w:rPr>
                <w:rFonts w:hint="eastAsia"/>
                <w:color w:val="000000" w:themeColor="text1"/>
              </w:rPr>
              <w:t>接方式傳送實驗室資料。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（四）維持參與「運用醫院電子病歷進行傳染病通報計畫」之醫院，50</w:t>
            </w:r>
            <w:r w:rsidR="00566EE3" w:rsidRPr="00D92BBE">
              <w:rPr>
                <w:rFonts w:hint="eastAsia"/>
                <w:color w:val="000000" w:themeColor="text1"/>
              </w:rPr>
              <w:t>%</w:t>
            </w:r>
            <w:r w:rsidRPr="00D92BBE">
              <w:rPr>
                <w:rFonts w:hint="eastAsia"/>
                <w:color w:val="000000" w:themeColor="text1"/>
              </w:rPr>
              <w:t>以上法定傳染病個案係以系統自動</w:t>
            </w:r>
            <w:proofErr w:type="gramStart"/>
            <w:r w:rsidRPr="00D92BBE">
              <w:rPr>
                <w:rFonts w:hint="eastAsia"/>
                <w:color w:val="000000" w:themeColor="text1"/>
              </w:rPr>
              <w:t>介</w:t>
            </w:r>
            <w:proofErr w:type="gramEnd"/>
            <w:r w:rsidRPr="00D92BBE">
              <w:rPr>
                <w:rFonts w:hint="eastAsia"/>
                <w:color w:val="000000" w:themeColor="text1"/>
              </w:rPr>
              <w:t>接方式通報。</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（五）運用實驗室自動交換資料，描述國內重要傳染病發生情形，並以數理模式建立發生率推估模型。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w:t>
            </w:r>
            <w:proofErr w:type="gramStart"/>
            <w:r w:rsidRPr="00D92BBE">
              <w:rPr>
                <w:rFonts w:hint="eastAsia"/>
                <w:color w:val="000000" w:themeColor="text1"/>
              </w:rPr>
              <w:t>診所洽接電子</w:t>
            </w:r>
            <w:proofErr w:type="gramEnd"/>
            <w:r w:rsidRPr="00D92BBE">
              <w:rPr>
                <w:rFonts w:hint="eastAsia"/>
                <w:color w:val="000000" w:themeColor="text1"/>
              </w:rPr>
              <w:t>病歷雲端閘道器服務中心</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第四階段電子化政府-在地行動服務實施計畫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一、參考旗艦6</w:t>
            </w:r>
            <w:proofErr w:type="gramStart"/>
            <w:r w:rsidRPr="00D92BBE">
              <w:rPr>
                <w:rFonts w:hint="eastAsia"/>
                <w:color w:val="000000" w:themeColor="text1"/>
              </w:rPr>
              <w:t>ｅ</w:t>
            </w:r>
            <w:proofErr w:type="gramEnd"/>
            <w:r w:rsidRPr="00D92BBE">
              <w:rPr>
                <w:rFonts w:hint="eastAsia"/>
                <w:color w:val="000000" w:themeColor="text1"/>
              </w:rPr>
              <w:t>化服務宅配到家－最後</w:t>
            </w:r>
            <w:proofErr w:type="gramStart"/>
            <w:r w:rsidRPr="00D92BBE">
              <w:rPr>
                <w:rFonts w:hint="eastAsia"/>
                <w:color w:val="000000" w:themeColor="text1"/>
              </w:rPr>
              <w:t>一</w:t>
            </w:r>
            <w:proofErr w:type="gramEnd"/>
            <w:r w:rsidRPr="00D92BBE">
              <w:rPr>
                <w:rFonts w:hint="eastAsia"/>
                <w:color w:val="000000" w:themeColor="text1"/>
              </w:rPr>
              <w:t>鄰服務遞送整合規劃計畫，規劃出幫助基層公務人員有效、快速解決民眾困難，落實便民服務成效。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二、推動基層公務人員親鄰的行動服務機制，提供政府與民眾最後</w:t>
            </w:r>
            <w:proofErr w:type="gramStart"/>
            <w:r w:rsidRPr="00D92BBE">
              <w:rPr>
                <w:rFonts w:hint="eastAsia"/>
                <w:color w:val="000000" w:themeColor="text1"/>
              </w:rPr>
              <w:t>一</w:t>
            </w:r>
            <w:proofErr w:type="gramEnd"/>
            <w:r w:rsidRPr="00D92BBE">
              <w:rPr>
                <w:rFonts w:hint="eastAsia"/>
                <w:color w:val="000000" w:themeColor="text1"/>
              </w:rPr>
              <w:t>鄰的服務連結，協助民眾使用e政府網路服務。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三、透過基層公務人員與民眾最直接的接觸，可</w:t>
            </w:r>
            <w:r w:rsidRPr="00D92BBE">
              <w:rPr>
                <w:rFonts w:hint="eastAsia"/>
                <w:color w:val="000000" w:themeColor="text1"/>
              </w:rPr>
              <w:lastRenderedPageBreak/>
              <w:t>將民眾意見即時轉達，使民眾有公平參與公共政策討論的機會。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四、整合非政府組織及民間公益團體的力量，一起參與計畫推動與服務連結，創造綿密服務網。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五、結合政府相關計畫與民間資源，推廣資訊志工協助與輔導社區民眾資訊服務，並藉由彼此相互觀摩、學習等方式，營造永續學習環境，縮減數位落差。</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國民心理健康促進計畫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一、促進全民心理健康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（一）發展及整合心理健康促進方案。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（二）強化特殊族群與特殊場域之心理健康促進。</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（三）強化自殺防治服務方案。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（四）強化心理健康及自殺防治工作之基礎建設。</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（五）加強災難心理衛生服務。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（六）規劃推動心理健康網。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二、落實精神疾病防治與照護服務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（一）均衡精神照護資源。</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（二）強化精神衛生體系及服務網絡。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（三）強化精神病人緊急處置、強制治療及社區照護服務。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（四）落實社區精神病人管理及追蹤關懷。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（五）發展多元化精神病人社區照護模式。</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（六）促進精神病人權益保障、</w:t>
            </w:r>
            <w:proofErr w:type="gramStart"/>
            <w:r w:rsidRPr="00D92BBE">
              <w:rPr>
                <w:rFonts w:hint="eastAsia"/>
                <w:color w:val="000000" w:themeColor="text1"/>
              </w:rPr>
              <w:t>充權及</w:t>
            </w:r>
            <w:proofErr w:type="gramEnd"/>
            <w:r w:rsidRPr="00D92BBE">
              <w:rPr>
                <w:rFonts w:hint="eastAsia"/>
                <w:color w:val="000000" w:themeColor="text1"/>
              </w:rPr>
              <w:t>保護。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三、強化成癮防治服務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（一）強化成癮防治體系與服務網絡。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w:t>
            </w:r>
            <w:proofErr w:type="gramStart"/>
            <w:r w:rsidRPr="00D92BBE">
              <w:rPr>
                <w:rFonts w:hint="eastAsia"/>
                <w:color w:val="000000" w:themeColor="text1"/>
              </w:rPr>
              <w:t>精進藥癮</w:t>
            </w:r>
            <w:proofErr w:type="gramEnd"/>
            <w:r w:rsidRPr="00D92BBE">
              <w:rPr>
                <w:rFonts w:hint="eastAsia"/>
                <w:color w:val="000000" w:themeColor="text1"/>
              </w:rPr>
              <w:t>戒治服務方案。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（三）強化酒癮防治方案。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（四）發展成癮防治</w:t>
            </w:r>
            <w:proofErr w:type="gramStart"/>
            <w:r w:rsidRPr="00D92BBE">
              <w:rPr>
                <w:rFonts w:hint="eastAsia"/>
                <w:color w:val="000000" w:themeColor="text1"/>
              </w:rPr>
              <w:t>研</w:t>
            </w:r>
            <w:proofErr w:type="gramEnd"/>
            <w:r w:rsidRPr="00D92BBE">
              <w:rPr>
                <w:rFonts w:hint="eastAsia"/>
                <w:color w:val="000000" w:themeColor="text1"/>
              </w:rPr>
              <w:t>創方案。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四、加強特殊族群處遇服務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（一）強化家庭暴力、性侵害及人口販運被害人之身心治療服務。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（二）強化家庭暴力與性侵害加害人處遇服務。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（三）整合加害人處遇資源及服務體系。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（四）研發家庭暴力與性侵害被害人及加害人處遇模式。</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五、整合及加強心理健康基礎建設</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（一）提升心理健康專業人員之服務量能。</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（二）強化心理健康資訊系統。</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（三）進行心理健康相關之研究。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（四）進行心理健康相關之實證研究及實務</w:t>
            </w:r>
            <w:proofErr w:type="gramStart"/>
            <w:r w:rsidRPr="00D92BBE">
              <w:rPr>
                <w:rFonts w:hint="eastAsia"/>
                <w:color w:val="000000" w:themeColor="text1"/>
              </w:rPr>
              <w:t>政策評值</w:t>
            </w:r>
            <w:proofErr w:type="gramEnd"/>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降低自殺死亡率、替代治療</w:t>
            </w:r>
            <w:proofErr w:type="gramStart"/>
            <w:r w:rsidRPr="00D92BBE">
              <w:rPr>
                <w:rFonts w:hint="eastAsia"/>
                <w:color w:val="000000" w:themeColor="text1"/>
              </w:rPr>
              <w:t>新收藥癮</w:t>
            </w:r>
            <w:proofErr w:type="gramEnd"/>
            <w:r w:rsidRPr="00D92BBE">
              <w:rPr>
                <w:rFonts w:hint="eastAsia"/>
                <w:color w:val="000000" w:themeColor="text1"/>
              </w:rPr>
              <w:t>個案，完成6個月治療期程之比率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加強口腔健康促進工作計畫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一、精進特殊需求照護</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二、強化臨床教育訓練</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三、督導口腔醫療品質</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四、規劃口腔健康研究</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接受「特殊需求者牙科醫療訓練」之受訓人數比率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推展性別暴力防治與兒少保護業務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一、強化網絡整合、創新培育研發</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（一）強化性別暴力防治與兒少保護服務網絡聯繫機制。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（二）辦理113保護專線集中接線暨服務品質提升計畫。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（三）辦理保護資訊系統（含網站管理）營運維護計畫、失蹤兒少資訊管理中心營運及管理計畫。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（四）辦理各項家庭暴力、性侵害、性騷擾防治與兒少、老人、身心障礙者保護及</w:t>
            </w:r>
            <w:proofErr w:type="gramStart"/>
            <w:r w:rsidRPr="00D92BBE">
              <w:rPr>
                <w:rFonts w:hint="eastAsia"/>
                <w:color w:val="000000" w:themeColor="text1"/>
              </w:rPr>
              <w:t>兒少性剝削</w:t>
            </w:r>
            <w:proofErr w:type="gramEnd"/>
            <w:r w:rsidRPr="00D92BBE">
              <w:rPr>
                <w:rFonts w:hint="eastAsia"/>
                <w:color w:val="000000" w:themeColor="text1"/>
              </w:rPr>
              <w:t>防制教育訓練方案及觀摩研習計畫。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（五）推動各項保護服務工作研究發展，研發相關評估工具及處遇計畫。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二、健全保護體制、落實預防宣導</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（一）建立完善之家庭暴力、性侵害及性騷擾被害人與受</w:t>
            </w:r>
            <w:proofErr w:type="gramStart"/>
            <w:r w:rsidRPr="00D92BBE">
              <w:rPr>
                <w:rFonts w:hint="eastAsia"/>
                <w:color w:val="000000" w:themeColor="text1"/>
              </w:rPr>
              <w:t>虐</w:t>
            </w:r>
            <w:proofErr w:type="gramEnd"/>
            <w:r w:rsidRPr="00D92BBE">
              <w:rPr>
                <w:rFonts w:hint="eastAsia"/>
                <w:color w:val="000000" w:themeColor="text1"/>
              </w:rPr>
              <w:t xml:space="preserve">兒少、老人、身心障礙者相關之保護扶助制度，整合資源提供被害人周延之保護扶助措施。 </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（二）委託辦理製作性侵害被害人驗傷</w:t>
            </w:r>
            <w:proofErr w:type="gramStart"/>
            <w:r w:rsidRPr="00D92BBE">
              <w:rPr>
                <w:rFonts w:hint="eastAsia"/>
                <w:color w:val="000000" w:themeColor="text1"/>
              </w:rPr>
              <w:t>採</w:t>
            </w:r>
            <w:proofErr w:type="gramEnd"/>
            <w:r w:rsidRPr="00D92BBE">
              <w:rPr>
                <w:rFonts w:hint="eastAsia"/>
                <w:color w:val="000000" w:themeColor="text1"/>
              </w:rPr>
              <w:t>證計畫。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（三）辦理家庭暴力、性侵害及性騷擾防治與兒少、老人、身心障礙者保護、</w:t>
            </w:r>
            <w:proofErr w:type="gramStart"/>
            <w:r w:rsidRPr="00D92BBE">
              <w:rPr>
                <w:rFonts w:hint="eastAsia"/>
                <w:color w:val="000000" w:themeColor="text1"/>
              </w:rPr>
              <w:t>兒少性剝削</w:t>
            </w:r>
            <w:proofErr w:type="gramEnd"/>
            <w:r w:rsidRPr="00D92BBE">
              <w:rPr>
                <w:rFonts w:hint="eastAsia"/>
                <w:color w:val="000000" w:themeColor="text1"/>
              </w:rPr>
              <w:t>防制觀念推廣教育及政策宣導。</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（四）辦理家庭暴力社區預防推廣計畫。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三、擴大民間參與、平衡城鄉資源</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（一）補助地方政府辦理行政院「充實地方政府社工人力配置及進用計畫」，增聘兒童及少年保護、家庭暴力及性侵害防治社會工作人力。</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（二）獎勵、補（捐）助地方政府及民間團體辦理家庭暴力、性侵害及性騷擾防治與兒少、老人、身心障礙者保護及</w:t>
            </w:r>
            <w:proofErr w:type="gramStart"/>
            <w:r w:rsidRPr="00D92BBE">
              <w:rPr>
                <w:rFonts w:hint="eastAsia"/>
                <w:color w:val="000000" w:themeColor="text1"/>
              </w:rPr>
              <w:t>兒少性剝削</w:t>
            </w:r>
            <w:proofErr w:type="gramEnd"/>
            <w:r w:rsidRPr="00D92BBE">
              <w:rPr>
                <w:rFonts w:hint="eastAsia"/>
                <w:color w:val="000000" w:themeColor="text1"/>
              </w:rPr>
              <w:t>防制教育推廣、預防宣導計畫及被害人保護扶助方案。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（三）依犯罪被害人保護法第29條規定補助犯罪被害人保護機構，協助重建</w:t>
            </w:r>
            <w:proofErr w:type="gramStart"/>
            <w:r w:rsidRPr="00D92BBE">
              <w:rPr>
                <w:rFonts w:hint="eastAsia"/>
                <w:color w:val="000000" w:themeColor="text1"/>
              </w:rPr>
              <w:t>被害人或遺屬</w:t>
            </w:r>
            <w:proofErr w:type="gramEnd"/>
            <w:r w:rsidRPr="00D92BBE">
              <w:rPr>
                <w:rFonts w:hint="eastAsia"/>
                <w:color w:val="000000" w:themeColor="text1"/>
              </w:rPr>
              <w:t>生活，捐助民間團體辦理犯罪被害人保護工作。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提升性別暴力防治與兒少、老人、身心障礙者保護服務量能</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575CAB">
            <w:pPr>
              <w:wordWrap w:val="0"/>
              <w:spacing w:line="320" w:lineRule="exact"/>
              <w:jc w:val="both"/>
              <w:rPr>
                <w:color w:val="000000" w:themeColor="text1"/>
              </w:rPr>
            </w:pPr>
            <w:r w:rsidRPr="00D92BBE">
              <w:rPr>
                <w:rFonts w:hint="eastAsia"/>
                <w:color w:val="000000" w:themeColor="text1"/>
              </w:rPr>
              <w:t>第三期國家癌症防治計畫</w:t>
            </w:r>
            <w:r w:rsidR="00575CAB" w:rsidRPr="00D92BBE">
              <w:rPr>
                <w:rFonts w:hint="eastAsia"/>
                <w:color w:val="000000" w:themeColor="text1"/>
              </w:rPr>
              <w:t>(</w:t>
            </w:r>
            <w:r w:rsidRPr="00D92BBE">
              <w:rPr>
                <w:rFonts w:hint="eastAsia"/>
                <w:color w:val="000000" w:themeColor="text1"/>
              </w:rPr>
              <w:t>103-107年</w:t>
            </w:r>
            <w:r w:rsidR="00575CA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一、建立整合資料庫、加強管理分析及發展實證研究。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二、提升民眾癌症健康素養及癌症預防能力。</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三、擴大及落實癌症篩檢，提高篩檢率及品質。</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四、強化衛生醫療體系服務效能。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五、鼓勵產業創新發展，強化與社區組織之夥伴關係。</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癌症篩檢率之平均增加值</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一、以影響老人健康、預防失能最重要的八個項目為重點，結合衛生體系、醫療體系與社福體系全面推動老人健康促進</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（一）促進老人健康體能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（二）加強老人社會參與</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（三）加強老人預防保健及篩檢服務</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（四）加強老人跌倒防制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（五）促進老人健康飲食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（六）加強老人口腔保健</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（七）加強老人</w:t>
            </w:r>
            <w:proofErr w:type="gramStart"/>
            <w:r w:rsidRPr="00D92BBE">
              <w:rPr>
                <w:rFonts w:hint="eastAsia"/>
                <w:color w:val="000000" w:themeColor="text1"/>
              </w:rPr>
              <w:t>菸</w:t>
            </w:r>
            <w:proofErr w:type="gramEnd"/>
            <w:r w:rsidRPr="00D92BBE">
              <w:rPr>
                <w:rFonts w:hint="eastAsia"/>
                <w:color w:val="000000" w:themeColor="text1"/>
              </w:rPr>
              <w:t xml:space="preserve">害防制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（八）加強老人心理健康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二、建立支持性的高齡友善健康環境與服務，促進健康老化及活躍老化</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（一）推動高齡友善城市</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（二）推動高齡友善健康照護</w:t>
            </w:r>
            <w:r w:rsidR="00ED7C8C"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高齡友善健康照護機構認證家數</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菸</w:t>
            </w:r>
            <w:proofErr w:type="gramEnd"/>
            <w:r w:rsidRPr="00D92BBE">
              <w:rPr>
                <w:rFonts w:hint="eastAsia"/>
                <w:color w:val="000000" w:themeColor="text1"/>
              </w:rPr>
              <w:t>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一、補助地方</w:t>
            </w:r>
            <w:proofErr w:type="gramStart"/>
            <w:r w:rsidRPr="00D92BBE">
              <w:rPr>
                <w:rFonts w:hint="eastAsia"/>
                <w:color w:val="000000" w:themeColor="text1"/>
              </w:rPr>
              <w:t>菸</w:t>
            </w:r>
            <w:proofErr w:type="gramEnd"/>
            <w:r w:rsidRPr="00D92BBE">
              <w:rPr>
                <w:rFonts w:hint="eastAsia"/>
                <w:color w:val="000000" w:themeColor="text1"/>
              </w:rPr>
              <w:t>害防制工作。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二、營造無</w:t>
            </w:r>
            <w:proofErr w:type="gramStart"/>
            <w:r w:rsidRPr="00D92BBE">
              <w:rPr>
                <w:rFonts w:hint="eastAsia"/>
                <w:color w:val="000000" w:themeColor="text1"/>
              </w:rPr>
              <w:t>菸</w:t>
            </w:r>
            <w:proofErr w:type="gramEnd"/>
            <w:r w:rsidRPr="00D92BBE">
              <w:rPr>
                <w:rFonts w:hint="eastAsia"/>
                <w:color w:val="000000" w:themeColor="text1"/>
              </w:rPr>
              <w:t>支持環境，辦理</w:t>
            </w:r>
            <w:proofErr w:type="gramStart"/>
            <w:r w:rsidRPr="00D92BBE">
              <w:rPr>
                <w:rFonts w:hint="eastAsia"/>
                <w:color w:val="000000" w:themeColor="text1"/>
              </w:rPr>
              <w:t>菸</w:t>
            </w:r>
            <w:proofErr w:type="gramEnd"/>
            <w:r w:rsidRPr="00D92BBE">
              <w:rPr>
                <w:rFonts w:hint="eastAsia"/>
                <w:color w:val="000000" w:themeColor="text1"/>
              </w:rPr>
              <w:t>害教育宣導。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三、提供多元化戒菸服務。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w:t>
            </w:r>
            <w:proofErr w:type="gramStart"/>
            <w:r w:rsidRPr="00D92BBE">
              <w:rPr>
                <w:rFonts w:hint="eastAsia"/>
                <w:color w:val="000000" w:themeColor="text1"/>
              </w:rPr>
              <w:t>菸</w:t>
            </w:r>
            <w:proofErr w:type="gramEnd"/>
            <w:r w:rsidRPr="00D92BBE">
              <w:rPr>
                <w:rFonts w:hint="eastAsia"/>
                <w:color w:val="000000" w:themeColor="text1"/>
              </w:rPr>
              <w:t>害防制研究及監測。</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w:t>
            </w:r>
            <w:proofErr w:type="gramStart"/>
            <w:r w:rsidRPr="00D92BBE">
              <w:rPr>
                <w:rFonts w:hint="eastAsia"/>
                <w:color w:val="000000" w:themeColor="text1"/>
              </w:rPr>
              <w:t>菸</w:t>
            </w:r>
            <w:proofErr w:type="gramEnd"/>
            <w:r w:rsidRPr="00D92BBE">
              <w:rPr>
                <w:rFonts w:hint="eastAsia"/>
                <w:color w:val="000000" w:themeColor="text1"/>
              </w:rPr>
              <w:t>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18歲以上人口吸菸率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575CAB">
            <w:pPr>
              <w:wordWrap w:val="0"/>
              <w:spacing w:line="320" w:lineRule="exact"/>
              <w:jc w:val="both"/>
              <w:rPr>
                <w:color w:val="000000" w:themeColor="text1"/>
              </w:rPr>
            </w:pPr>
            <w:r w:rsidRPr="00D92BBE">
              <w:rPr>
                <w:rFonts w:hint="eastAsia"/>
                <w:color w:val="000000" w:themeColor="text1"/>
              </w:rPr>
              <w:t>預防保健服務計畫</w:t>
            </w:r>
            <w:r w:rsidR="00575CAB" w:rsidRPr="00D92BBE">
              <w:rPr>
                <w:rFonts w:hint="eastAsia"/>
                <w:color w:val="000000" w:themeColor="text1"/>
              </w:rPr>
              <w:t>(</w:t>
            </w:r>
            <w:r w:rsidRPr="00D92BBE">
              <w:rPr>
                <w:rFonts w:hint="eastAsia"/>
                <w:color w:val="000000" w:themeColor="text1"/>
              </w:rPr>
              <w:t>103-106年</w:t>
            </w:r>
            <w:r w:rsidR="00575CA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一、以實證基礎（Evidence-based）為依據，並以全人照護之觀點，提供各項預防保健服務。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（一）孕婦產前檢查。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（二）兒童預防保健服務。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（三）兒童牙齒塗氟。</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（四）成人預防保健服務。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成人預防保健服務之完整服務利用率、7歲以下兒童預防保健服務利用率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B6067C">
            <w:pPr>
              <w:autoSpaceDE w:val="0"/>
              <w:autoSpaceDN w:val="0"/>
              <w:spacing w:line="320" w:lineRule="exact"/>
              <w:jc w:val="both"/>
              <w:rPr>
                <w:color w:val="000000" w:themeColor="text1"/>
              </w:rPr>
            </w:pPr>
            <w:r w:rsidRPr="00D92BBE">
              <w:rPr>
                <w:rFonts w:hint="eastAsia"/>
                <w:color w:val="000000" w:themeColor="text1"/>
              </w:rPr>
              <w:t>慢性病毒性肝病防治計畫(第一期計畫102-105年)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一、預防B、C型肝炎病毒感染。</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二、推動B、C型肝炎篩檢，並加強民眾對帶原及感染狀況之認知。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三、加強B、C型肝炎陽性個案之後續追蹤及治療。</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四、執行相關成效調查研究。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建構領航國際</w:t>
            </w:r>
            <w:r w:rsidRPr="00D92BBE">
              <w:rPr>
                <w:rFonts w:hint="eastAsia"/>
                <w:color w:val="000000" w:themeColor="text1"/>
              </w:rPr>
              <w:lastRenderedPageBreak/>
              <w:t>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科技</w:t>
            </w:r>
            <w:r w:rsidRPr="00D92BBE">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一、建立活躍老化指標架構系統。</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二、針對活躍老化之表現、結果與關鍵變因，發展跨健康歷程、跨層級、跨領域之資料收集與監測系統。</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w:t>
            </w:r>
            <w:r w:rsidRPr="00D92BBE">
              <w:rPr>
                <w:rFonts w:hint="eastAsia"/>
                <w:color w:val="000000" w:themeColor="text1"/>
              </w:rPr>
              <w:lastRenderedPageBreak/>
              <w:t>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一、穩定推動疫苗接種政策，維護疫苗可預防疾病的防治效益，並持續維持高接種完成率，提升全民之群體免疫力，維持及達成傳染病根除消除或控制的目標。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w:t>
            </w:r>
            <w:proofErr w:type="gramStart"/>
            <w:r w:rsidRPr="00D92BBE">
              <w:rPr>
                <w:rFonts w:hint="eastAsia"/>
                <w:color w:val="000000" w:themeColor="text1"/>
              </w:rPr>
              <w:t>疫苗冷運冷藏</w:t>
            </w:r>
            <w:proofErr w:type="gramEnd"/>
            <w:r w:rsidRPr="00D92BBE">
              <w:rPr>
                <w:rFonts w:hint="eastAsia"/>
                <w:color w:val="000000" w:themeColor="text1"/>
              </w:rPr>
              <w:t>設備及監控管理作業，確保疫苗接種品質與接種效益，提供民眾優質便利的預防接種服務。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幼童常規疫苗接種率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一、儲備及管理大流行（前）疫苗及</w:t>
            </w:r>
            <w:proofErr w:type="gramStart"/>
            <w:r w:rsidRPr="00D92BBE">
              <w:rPr>
                <w:rFonts w:hint="eastAsia"/>
                <w:color w:val="000000" w:themeColor="text1"/>
              </w:rPr>
              <w:t>流感抗病毒</w:t>
            </w:r>
            <w:proofErr w:type="gramEnd"/>
            <w:r w:rsidRPr="00D92BBE">
              <w:rPr>
                <w:rFonts w:hint="eastAsia"/>
                <w:color w:val="000000" w:themeColor="text1"/>
              </w:rPr>
              <w:t>藥劑。</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二、儲備及管理個人防護裝備。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三、維持傳染病防治醫療網效能。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一、使已發病個案得到標準化的完善醫療照護，儘速治癒，降低結核個案死亡率，並減少社區傳染源。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二、透過</w:t>
            </w:r>
            <w:proofErr w:type="gramStart"/>
            <w:r w:rsidRPr="00D92BBE">
              <w:rPr>
                <w:rFonts w:hint="eastAsia"/>
                <w:color w:val="000000" w:themeColor="text1"/>
              </w:rPr>
              <w:t>危險群篩檢</w:t>
            </w:r>
            <w:proofErr w:type="gramEnd"/>
            <w:r w:rsidRPr="00D92BBE">
              <w:rPr>
                <w:rFonts w:hint="eastAsia"/>
                <w:color w:val="000000" w:themeColor="text1"/>
              </w:rPr>
              <w:t>及接觸者檢查，主動發現早期病人，切斷傳染鏈。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三、以潛伏感染治療預防潛伏性感染者發病，有效控制結核病個案之發生。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結核病新案發生率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一、降低登革熱發生率及致死率，防範</w:t>
            </w:r>
            <w:proofErr w:type="gramStart"/>
            <w:r w:rsidRPr="00D92BBE">
              <w:rPr>
                <w:rFonts w:hint="eastAsia"/>
                <w:color w:val="000000" w:themeColor="text1"/>
              </w:rPr>
              <w:t>屈公病</w:t>
            </w:r>
            <w:proofErr w:type="gramEnd"/>
            <w:r w:rsidRPr="00D92BBE">
              <w:rPr>
                <w:rFonts w:hint="eastAsia"/>
                <w:color w:val="000000" w:themeColor="text1"/>
              </w:rPr>
              <w:t>本土流行</w:t>
            </w:r>
            <w:proofErr w:type="gramStart"/>
            <w:r w:rsidRPr="00D92BBE">
              <w:rPr>
                <w:rFonts w:hint="eastAsia"/>
                <w:color w:val="000000" w:themeColor="text1"/>
              </w:rPr>
              <w:t>疫</w:t>
            </w:r>
            <w:proofErr w:type="gramEnd"/>
            <w:r w:rsidRPr="00D92BBE">
              <w:rPr>
                <w:rFonts w:hint="eastAsia"/>
                <w:color w:val="000000" w:themeColor="text1"/>
              </w:rPr>
              <w:t>情，保全瘧疾根除成果。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二、降低腸道傳染病、水患及腸病毒相關傳染病感染風險，避免重大群聚事件發、死亡個案發生，減少腸病毒感染併發重症之後遺症與死亡。</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幼童常規疫苗接種率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愛滋防治第五期五年計畫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一、強化年輕族群的預防策略，並落實安全性行為衛教宣導，以確保免於愛滋感染之人權。</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二、建立全方位的</w:t>
            </w:r>
            <w:proofErr w:type="gramStart"/>
            <w:r w:rsidRPr="00D92BBE">
              <w:rPr>
                <w:rFonts w:hint="eastAsia"/>
                <w:color w:val="000000" w:themeColor="text1"/>
              </w:rPr>
              <w:t>愛滋篩檢</w:t>
            </w:r>
            <w:proofErr w:type="gramEnd"/>
            <w:r w:rsidRPr="00D92BBE">
              <w:rPr>
                <w:rFonts w:hint="eastAsia"/>
                <w:color w:val="000000" w:themeColor="text1"/>
              </w:rPr>
              <w:t>諮詢服務網絡，加強個案管理與照護。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三、實施多元愛滋醫療費用調降方案，控制費用成長，並落實感染者預防策略及權益保障工作。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愛滋新案就醫率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新興傳染病風</w:t>
            </w:r>
            <w:r w:rsidRPr="00D92BBE">
              <w:rPr>
                <w:rFonts w:hint="eastAsia"/>
                <w:color w:val="000000" w:themeColor="text1"/>
              </w:rPr>
              <w:lastRenderedPageBreak/>
              <w:t>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社會</w:t>
            </w:r>
            <w:r w:rsidRPr="00D92BBE">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一、提升新興傳染病監測與病原體診斷技術與量</w:t>
            </w:r>
            <w:r w:rsidRPr="00D92BBE">
              <w:rPr>
                <w:rFonts w:hint="eastAsia"/>
                <w:color w:val="000000" w:themeColor="text1"/>
              </w:rPr>
              <w:lastRenderedPageBreak/>
              <w:t>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二、完善新興傳染病應變整備與應變機制。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三、強化生恐應變整備與因應量能。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愛滋新案</w:t>
            </w:r>
            <w:r w:rsidRPr="00D92BBE">
              <w:rPr>
                <w:rFonts w:hint="eastAsia"/>
                <w:color w:val="000000" w:themeColor="text1"/>
              </w:rPr>
              <w:lastRenderedPageBreak/>
              <w:t>就醫率、結核病新案發生率、幼童常規疫苗接種率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重建食品藥物安全（清雲行動五五方案） 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一、建立業者及產品登錄管理制度及追蹤追溯系統，健全產品原料管理。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二、強化工廠之管理及稽查。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三、擴大產品品質及安全監測，並強化流通稽查及廣告監控。</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行政院食品安全聯合稽查及取締小組完成稽查且有進行抽驗者，其抽驗合格率、降低高風險產品(金針、脫水食品、醬菜)抽驗不合格率、食品業者登錄之比率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藥物及查驗登記食品上市前管理新紀元計畫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一、健全現代化產品審查管理之法規環境。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二、建置現代化的藥物審查體系及完善食品審查機制。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三、提升人員專業能力。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食品業者登錄之比率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一、精進藥物法規科學、源頭管理與產品品質之研究。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二、提升國家實驗室功能、發展全面性產品後市場監測調查研究。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w:t>
            </w:r>
            <w:proofErr w:type="gramStart"/>
            <w:r w:rsidRPr="00D92BBE">
              <w:rPr>
                <w:rFonts w:hint="eastAsia"/>
                <w:color w:val="000000" w:themeColor="text1"/>
              </w:rPr>
              <w:t>含奈米</w:t>
            </w:r>
            <w:proofErr w:type="gramEnd"/>
            <w:r w:rsidRPr="00D92BBE">
              <w:rPr>
                <w:rFonts w:hint="eastAsia"/>
                <w:color w:val="000000" w:themeColor="text1"/>
              </w:rPr>
              <w:t>物質化</w:t>
            </w:r>
            <w:proofErr w:type="gramStart"/>
            <w:r w:rsidRPr="00D92BBE">
              <w:rPr>
                <w:rFonts w:hint="eastAsia"/>
                <w:color w:val="000000" w:themeColor="text1"/>
              </w:rPr>
              <w:t>粧</w:t>
            </w:r>
            <w:proofErr w:type="gramEnd"/>
            <w:r w:rsidRPr="00D92BBE">
              <w:rPr>
                <w:rFonts w:hint="eastAsia"/>
                <w:color w:val="000000" w:themeColor="text1"/>
              </w:rPr>
              <w:t>品檢驗方法、基因改造食品及奈</w:t>
            </w:r>
            <w:proofErr w:type="gramStart"/>
            <w:r w:rsidRPr="00D92BBE">
              <w:rPr>
                <w:rFonts w:hint="eastAsia"/>
                <w:color w:val="000000" w:themeColor="text1"/>
              </w:rPr>
              <w:t>米食品包材</w:t>
            </w:r>
            <w:proofErr w:type="gramEnd"/>
            <w:r w:rsidRPr="00D92BBE">
              <w:rPr>
                <w:rFonts w:hint="eastAsia"/>
                <w:color w:val="000000" w:themeColor="text1"/>
              </w:rPr>
              <w:t>容器具管理之研究。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一、完備從農場到餐桌的食品安全機制</w:t>
            </w:r>
            <w:r w:rsidR="00EF024D" w:rsidRPr="00D92BBE">
              <w:rPr>
                <w:rFonts w:hint="eastAsia"/>
                <w:color w:val="000000" w:themeColor="text1"/>
              </w:rPr>
              <w:t>。</w:t>
            </w:r>
            <w:r w:rsidRPr="00D92BBE">
              <w:rPr>
                <w:rFonts w:hint="eastAsia"/>
                <w:color w:val="000000" w:themeColor="text1"/>
              </w:rPr>
              <w:t xml:space="preserve">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二、確保消費者食品安全與健康 </w:t>
            </w:r>
            <w:r w:rsidR="00EF024D"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三、穩定國內食品產業成長發展</w:t>
            </w:r>
            <w:r w:rsidR="00EF024D"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整合與提升我國</w:t>
            </w:r>
            <w:proofErr w:type="gramStart"/>
            <w:r w:rsidRPr="00D92BBE">
              <w:rPr>
                <w:rFonts w:hint="eastAsia"/>
                <w:color w:val="000000" w:themeColor="text1"/>
              </w:rPr>
              <w:t>食媒性</w:t>
            </w:r>
            <w:proofErr w:type="gramEnd"/>
            <w:r w:rsidRPr="00D92BBE">
              <w:rPr>
                <w:rFonts w:hint="eastAsia"/>
                <w:color w:val="000000" w:themeColor="text1"/>
              </w:rPr>
              <w:t>疾病及其病原監測防護網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一、食品中高風險病原之調查研究。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二、市售即食食品</w:t>
            </w:r>
            <w:proofErr w:type="gramStart"/>
            <w:r w:rsidRPr="00D92BBE">
              <w:rPr>
                <w:rFonts w:hint="eastAsia"/>
                <w:color w:val="000000" w:themeColor="text1"/>
              </w:rPr>
              <w:t>食媒性</w:t>
            </w:r>
            <w:proofErr w:type="gramEnd"/>
            <w:r w:rsidRPr="00D92BBE">
              <w:rPr>
                <w:rFonts w:hint="eastAsia"/>
                <w:color w:val="000000" w:themeColor="text1"/>
              </w:rPr>
              <w:t>病原之調查研究。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w:t>
            </w:r>
            <w:proofErr w:type="gramStart"/>
            <w:r w:rsidRPr="00D92BBE">
              <w:rPr>
                <w:rFonts w:hint="eastAsia"/>
                <w:color w:val="000000" w:themeColor="text1"/>
              </w:rPr>
              <w:t>食媒性</w:t>
            </w:r>
            <w:proofErr w:type="gramEnd"/>
            <w:r w:rsidRPr="00D92BBE">
              <w:rPr>
                <w:rFonts w:hint="eastAsia"/>
                <w:color w:val="000000" w:themeColor="text1"/>
              </w:rPr>
              <w:t>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一、建立前瞻性藥物風險評估機制，精進藥物品質安全風險管理體系。</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二、建置創新加值專案型輔導網絡，並培植產官學</w:t>
            </w:r>
            <w:proofErr w:type="gramStart"/>
            <w:r w:rsidRPr="00D92BBE">
              <w:rPr>
                <w:rFonts w:hint="eastAsia"/>
                <w:color w:val="000000" w:themeColor="text1"/>
              </w:rPr>
              <w:t>研</w:t>
            </w:r>
            <w:proofErr w:type="gramEnd"/>
            <w:r w:rsidRPr="00D92BBE">
              <w:rPr>
                <w:rFonts w:hint="eastAsia"/>
                <w:color w:val="000000" w:themeColor="text1"/>
              </w:rPr>
              <w:t>生技人才。</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三、推動國際醫藥品法規交流合作。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w:t>
            </w:r>
            <w:r w:rsidRPr="00D92BBE">
              <w:rPr>
                <w:rFonts w:hint="eastAsia"/>
                <w:color w:val="000000" w:themeColor="text1"/>
              </w:rPr>
              <w:lastRenderedPageBreak/>
              <w:t>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食品</w:t>
            </w:r>
            <w:proofErr w:type="gramStart"/>
            <w:r w:rsidRPr="00D92BBE">
              <w:rPr>
                <w:rFonts w:hint="eastAsia"/>
                <w:color w:val="000000" w:themeColor="text1"/>
              </w:rPr>
              <w:t>安全巨</w:t>
            </w:r>
            <w:proofErr w:type="gramEnd"/>
            <w:r w:rsidRPr="00D92BBE">
              <w:rPr>
                <w:rFonts w:hint="eastAsia"/>
                <w:color w:val="000000" w:themeColor="text1"/>
              </w:rPr>
              <w:t>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一、維運食品雲</w:t>
            </w:r>
            <w:r w:rsidR="000D6C82" w:rsidRPr="00D92BBE">
              <w:rPr>
                <w:rFonts w:hint="eastAsia"/>
                <w:color w:val="000000" w:themeColor="text1"/>
              </w:rPr>
              <w:t>平</w:t>
            </w:r>
            <w:proofErr w:type="gramStart"/>
            <w:r w:rsidR="000D6C82" w:rsidRPr="00D92BBE">
              <w:rPr>
                <w:rFonts w:hint="eastAsia"/>
                <w:color w:val="000000" w:themeColor="text1"/>
              </w:rPr>
              <w:t>臺</w:t>
            </w:r>
            <w:proofErr w:type="gramEnd"/>
            <w:r w:rsidRPr="00D92BBE">
              <w:rPr>
                <w:rFonts w:hint="eastAsia"/>
                <w:color w:val="000000" w:themeColor="text1"/>
              </w:rPr>
              <w:t>、強化食品追溯追蹤及勾</w:t>
            </w:r>
            <w:proofErr w:type="gramStart"/>
            <w:r w:rsidRPr="00D92BBE">
              <w:rPr>
                <w:rFonts w:hint="eastAsia"/>
                <w:color w:val="000000" w:themeColor="text1"/>
              </w:rPr>
              <w:t>稽</w:t>
            </w:r>
            <w:proofErr w:type="gramEnd"/>
            <w:r w:rsidRPr="00D92BBE">
              <w:rPr>
                <w:rFonts w:hint="eastAsia"/>
                <w:color w:val="000000" w:themeColor="text1"/>
              </w:rPr>
              <w:t>功能。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二、導入資訊安全制度。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整合中、西藥品質暨安全風險管理機制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一、整合中、西藥品不良反應通報系統，建構我國藥品交互作用</w:t>
            </w:r>
            <w:r w:rsidR="000D6C82" w:rsidRPr="00D92BBE">
              <w:rPr>
                <w:rFonts w:hint="eastAsia"/>
                <w:color w:val="000000" w:themeColor="text1"/>
              </w:rPr>
              <w:t>平</w:t>
            </w:r>
            <w:proofErr w:type="gramStart"/>
            <w:r w:rsidR="000D6C82" w:rsidRPr="00D92BBE">
              <w:rPr>
                <w:rFonts w:hint="eastAsia"/>
                <w:color w:val="000000" w:themeColor="text1"/>
              </w:rPr>
              <w:t>臺</w:t>
            </w:r>
            <w:proofErr w:type="gramEnd"/>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二、建立後PIC/S GMP上市後變更及安全管理，與強化產業輔導措施。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三、專案輔導國產藥品進入國際市場。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國家生技研究園區開發計畫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於國家生技研究園區</w:t>
            </w:r>
            <w:proofErr w:type="gramStart"/>
            <w:r w:rsidRPr="00D92BBE">
              <w:rPr>
                <w:rFonts w:hint="eastAsia"/>
                <w:color w:val="000000" w:themeColor="text1"/>
              </w:rPr>
              <w:t>食藥署</w:t>
            </w:r>
            <w:proofErr w:type="gramEnd"/>
            <w:r w:rsidRPr="00D92BBE">
              <w:rPr>
                <w:rFonts w:hint="eastAsia"/>
                <w:color w:val="000000" w:themeColor="text1"/>
              </w:rPr>
              <w:t>建物建置用以提供對內與對外連線服務必要之資通訊相關設備（含資訊、電信、網路設備與資通訊配管線工程）。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一、中藥品質及安全提升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（一）進行市售或進口中藥產品抽驗。</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（二）中藥製劑異常物質限量背景值調查。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二、中藥產業輔導及升級</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（一）強化國內中藥GMP法規資訊訓練。</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（二）輔導國內中藥製藥產業人員及藥廠。</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（三）中藥商之產業升級輔導。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三、健全中藥法制與人才</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（一）中藥查驗與中藥廠稽查人員之提升。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（二）提升藥事人員中藥專業能力。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ED7C8C">
            <w:pPr>
              <w:spacing w:line="320" w:lineRule="exact"/>
              <w:rPr>
                <w:color w:val="000000" w:themeColor="text1"/>
              </w:rPr>
            </w:pPr>
            <w:r w:rsidRPr="00D92BBE">
              <w:rPr>
                <w:rFonts w:hint="eastAsia"/>
                <w:color w:val="000000" w:themeColor="text1"/>
              </w:rPr>
              <w:t>國內中藥製藥廠GMP查核之合格率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健保業務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慢性腎臟病防治與照護品質5年提升計畫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為降低</w:t>
            </w:r>
            <w:r w:rsidR="005D79B5" w:rsidRPr="00D92BBE">
              <w:rPr>
                <w:rFonts w:hint="eastAsia"/>
                <w:color w:val="000000" w:themeColor="text1"/>
              </w:rPr>
              <w:t>臺灣</w:t>
            </w:r>
            <w:r w:rsidRPr="00D92BBE">
              <w:rPr>
                <w:rFonts w:hint="eastAsia"/>
                <w:color w:val="000000" w:themeColor="text1"/>
              </w:rPr>
              <w:t>透析之發生率與盛行率，進而減低透析的醫療費用支出，促進國民整體健康，健保局推動「慢性腎臟病患照護品質5年提升計畫」，訂有下列四大具體目標：</w:t>
            </w:r>
          </w:p>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一、年齡標準化透析發生率每年成長-2</w:t>
            </w:r>
            <w:r w:rsidR="00566EE3" w:rsidRPr="00D92BBE">
              <w:rPr>
                <w:rFonts w:hint="eastAsia"/>
                <w:color w:val="000000" w:themeColor="text1"/>
              </w:rPr>
              <w:t>%</w:t>
            </w:r>
            <w:r w:rsidRPr="00D92BBE">
              <w:rPr>
                <w:rFonts w:hint="eastAsia"/>
                <w:color w:val="000000" w:themeColor="text1"/>
              </w:rPr>
              <w:t>。</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二、至105年移植人數為317人（死後捐贈237人）。</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三、至105年透析病患五年存活率高於歐盟（105年）3</w:t>
            </w:r>
            <w:r w:rsidR="00566EE3" w:rsidRPr="00D92BBE">
              <w:rPr>
                <w:rFonts w:hint="eastAsia"/>
                <w:color w:val="000000" w:themeColor="text1"/>
              </w:rPr>
              <w:t>%</w:t>
            </w:r>
            <w:r w:rsidRPr="00D92BBE">
              <w:rPr>
                <w:rFonts w:hint="eastAsia"/>
                <w:color w:val="000000" w:themeColor="text1"/>
              </w:rPr>
              <w:t>。</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四、105年55歲以下非糖尿病之透析病患使用腹膜透析占率32</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持續推動全民健康保險門診高利用保險對象輔導專案計畫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為使健保醫療資源有效利用，協助門診就醫次數較高之保險對象正確就醫，及強化保險對象之健康管理，</w:t>
            </w:r>
            <w:proofErr w:type="gramStart"/>
            <w:r w:rsidRPr="00D92BBE">
              <w:rPr>
                <w:rFonts w:hint="eastAsia"/>
                <w:color w:val="000000" w:themeColor="text1"/>
              </w:rPr>
              <w:t>爰</w:t>
            </w:r>
            <w:proofErr w:type="gramEnd"/>
            <w:r w:rsidRPr="00D92BBE">
              <w:rPr>
                <w:rFonts w:hint="eastAsia"/>
                <w:color w:val="000000" w:themeColor="text1"/>
              </w:rPr>
              <w:t>辦理全民健康保險門診高利用保險對象輔導專案計畫：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一、即時提醒：對於當年門診就醫次數</w:t>
            </w:r>
            <w:proofErr w:type="gramStart"/>
            <w:r w:rsidRPr="00D92BBE">
              <w:rPr>
                <w:rFonts w:hint="eastAsia"/>
                <w:color w:val="000000" w:themeColor="text1"/>
              </w:rPr>
              <w:t>≧</w:t>
            </w:r>
            <w:proofErr w:type="gramEnd"/>
            <w:r w:rsidRPr="00D92BBE">
              <w:rPr>
                <w:rFonts w:hint="eastAsia"/>
                <w:color w:val="000000" w:themeColor="text1"/>
              </w:rPr>
              <w:t>20次者，藉由民眾刷健保</w:t>
            </w:r>
            <w:proofErr w:type="gramStart"/>
            <w:r w:rsidRPr="00D92BBE">
              <w:rPr>
                <w:rFonts w:hint="eastAsia"/>
                <w:color w:val="000000" w:themeColor="text1"/>
              </w:rPr>
              <w:t>卡取號</w:t>
            </w:r>
            <w:proofErr w:type="gramEnd"/>
            <w:r w:rsidRPr="00D92BBE">
              <w:rPr>
                <w:rFonts w:hint="eastAsia"/>
                <w:color w:val="000000" w:themeColor="text1"/>
              </w:rPr>
              <w:t>時，即時訊息提醒，請診治醫師協助瞭解原因及輔導，期藉</w:t>
            </w:r>
            <w:r w:rsidRPr="00D92BBE">
              <w:rPr>
                <w:rFonts w:hint="eastAsia"/>
                <w:color w:val="000000" w:themeColor="text1"/>
              </w:rPr>
              <w:lastRenderedPageBreak/>
              <w:t>由醫師之協助，以確保民眾正確利用醫療資源。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二、加強輔導每季門診就醫次數</w:t>
            </w:r>
            <w:proofErr w:type="gramStart"/>
            <w:r w:rsidRPr="00D92BBE">
              <w:rPr>
                <w:rFonts w:hint="eastAsia"/>
                <w:color w:val="000000" w:themeColor="text1"/>
              </w:rPr>
              <w:t>≧</w:t>
            </w:r>
            <w:proofErr w:type="gramEnd"/>
            <w:r w:rsidRPr="00D92BBE">
              <w:rPr>
                <w:rFonts w:hint="eastAsia"/>
                <w:color w:val="000000" w:themeColor="text1"/>
              </w:rPr>
              <w:t>40次者：主動寄發關懷函，表達關心及提供健康諮詢專線。</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三、加強輔導每年門診就醫次數</w:t>
            </w:r>
            <w:proofErr w:type="gramStart"/>
            <w:r w:rsidRPr="00D92BBE">
              <w:rPr>
                <w:rFonts w:hint="eastAsia"/>
                <w:color w:val="000000" w:themeColor="text1"/>
              </w:rPr>
              <w:t>≧</w:t>
            </w:r>
            <w:proofErr w:type="gramEnd"/>
            <w:r w:rsidRPr="00D92BBE">
              <w:rPr>
                <w:rFonts w:hint="eastAsia"/>
                <w:color w:val="000000" w:themeColor="text1"/>
              </w:rPr>
              <w:t>90次者：以郵寄關懷函、電訪、親訪、結合社會資源等不同之輔導方式，</w:t>
            </w:r>
            <w:proofErr w:type="gramStart"/>
            <w:r w:rsidRPr="00D92BBE">
              <w:rPr>
                <w:rFonts w:hint="eastAsia"/>
                <w:color w:val="000000" w:themeColor="text1"/>
              </w:rPr>
              <w:t>導正彼等</w:t>
            </w:r>
            <w:proofErr w:type="gramEnd"/>
            <w:r w:rsidRPr="00D92BBE">
              <w:rPr>
                <w:rFonts w:hint="eastAsia"/>
                <w:color w:val="000000" w:themeColor="text1"/>
              </w:rPr>
              <w:t>就醫行為，若經輔導1年後無明顯成效及經專審醫師認定確有就醫異常，則指定至特定院所就醫，惟緊急就醫者不在此限。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四、增加藥師共同協助輔導，針對高診次保險對象，由社區藥局之藥師至保險對象家中或至保險對象指定之公開場所提供用藥諮詢，另保險對象亦可至藥局接受藥事服務，以提升用藥安全。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全民健康保險門診高利用保險對象之就醫次數下降率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一、衛生資源配置與醫療科技評估</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（一）執行各種醫藥科技之科學評估研究。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（二）規劃建置社會參與及民眾</w:t>
            </w:r>
            <w:proofErr w:type="gramStart"/>
            <w:r w:rsidRPr="00D92BBE">
              <w:rPr>
                <w:rFonts w:hint="eastAsia"/>
                <w:color w:val="000000" w:themeColor="text1"/>
              </w:rPr>
              <w:t>授能平臺</w:t>
            </w:r>
            <w:proofErr w:type="gramEnd"/>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（三）建置醫療科技評估諮詢平</w:t>
            </w:r>
            <w:proofErr w:type="gramStart"/>
            <w:r w:rsidRPr="00D92BBE">
              <w:rPr>
                <w:rFonts w:hint="eastAsia"/>
                <w:color w:val="000000" w:themeColor="text1"/>
              </w:rPr>
              <w:t>臺</w:t>
            </w:r>
            <w:proofErr w:type="gramEnd"/>
            <w:r w:rsidRPr="00D92BBE">
              <w:rPr>
                <w:rFonts w:hint="eastAsia"/>
                <w:color w:val="000000" w:themeColor="text1"/>
              </w:rPr>
              <w:t>，提供產業界諮詢服務。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（四）培育醫療科技評估專業人才。</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（五）深化國際合作、加強學術交流。</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二、發展e-health與社會保險永續經營策略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（一）利用電子病歷作為品質評估工具。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（二）建置健保資訊安全整體監控機制。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（三）探討人口結構變遷對健保財務之影響，並提出建議方案。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（四）從社會保險總體保費負擔能力，規劃長期照護保險財務永續經營之短中長期策略。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（五）「發展長期照護案例分類系統」進行長期照護案例分類系統各需要等級落點之保險給付額度估算，連結失能風險與保險給付，以提升長照保險財務估算的精確度。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三、運用資通訊科技發展銀髮族數位生活空間</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（一）改善居家安全。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（二）促進社交網絡。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（三）協助健康促進。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一、參與國際衛生及社福組織辦理之會議、活動與各項機制。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二、辦理參與國際衛生及社福組織相關工作計畫。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三、辦理國際衛生援外計畫。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四、辦理國際衛生福利合作計畫。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五、辦理衛生福利官員雙邊會談。</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推動國際衛生福利合作、參與國際衛生福利組織</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一、精進科技計畫管理</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（一）衛生福利科技政策及研究計畫規劃及推動。</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（二）衛生福利科技研究計畫管理及加值應用。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（三）衛生福利科技發展績效評估。</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二、厚實衛生福利研究環境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（一）衛生福利科技發展與管理人才的培育。</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永續提供高品質醫療服務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C69A0">
            <w:pPr>
              <w:pStyle w:val="Web"/>
              <w:spacing w:before="0" w:beforeAutospacing="0" w:after="0" w:afterAutospacing="0" w:line="320" w:lineRule="exact"/>
              <w:ind w:firstLine="482"/>
              <w:rPr>
                <w:color w:val="000000" w:themeColor="text1"/>
              </w:rPr>
            </w:pPr>
            <w:r w:rsidRPr="00D92BBE">
              <w:rPr>
                <w:rFonts w:hint="eastAsia"/>
                <w:color w:val="000000" w:themeColor="text1"/>
              </w:rPr>
              <w:t>推動「奈米科技政策科學化及管理體系建構計</w:t>
            </w:r>
            <w:r w:rsidRPr="00D92BBE">
              <w:rPr>
                <w:rFonts w:hint="eastAsia"/>
                <w:color w:val="000000" w:themeColor="text1"/>
                <w:spacing w:val="-8"/>
              </w:rPr>
              <w:t xml:space="preserve">畫」，持續辦理環境、健康與安全領域（ </w:t>
            </w:r>
            <w:r w:rsidR="003C69A0" w:rsidRPr="00D92BBE">
              <w:rPr>
                <w:rFonts w:hint="eastAsia"/>
                <w:color w:val="000000" w:themeColor="text1"/>
                <w:spacing w:val="-8"/>
              </w:rPr>
              <w:t>EHS</w:t>
            </w:r>
            <w:r w:rsidRPr="00D92BBE">
              <w:rPr>
                <w:rFonts w:hint="eastAsia"/>
                <w:color w:val="000000" w:themeColor="text1"/>
                <w:spacing w:val="-8"/>
              </w:rPr>
              <w:t xml:space="preserve"> ）之相關</w:t>
            </w:r>
            <w:r w:rsidRPr="00D92BBE">
              <w:rPr>
                <w:rFonts w:hint="eastAsia"/>
                <w:color w:val="000000" w:themeColor="text1"/>
              </w:rPr>
              <w:t>硏究，建置優質的奈米生醫產品法規管理，保障消費者的安全，並減少消費者對奈米科技的疑慮，促進奈米生醫的發展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衛生福利部生技醫藥國家型科技計畫-轉譯醫學研究及生技醫藥法規服務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配合國家型科技計畫規劃方向，整合相關基礎建設，加速上游醫藥研究成果於臨床應用，以達早期預防、早期診斷及早期治療之目標，落實生技醫藥研究之成果。推動內容包含補捐助學</w:t>
            </w:r>
            <w:proofErr w:type="gramStart"/>
            <w:r w:rsidRPr="00D92BBE">
              <w:rPr>
                <w:rFonts w:hint="eastAsia"/>
                <w:color w:val="000000" w:themeColor="text1"/>
              </w:rPr>
              <w:t>研</w:t>
            </w:r>
            <w:proofErr w:type="gramEnd"/>
            <w:r w:rsidRPr="00D92BBE">
              <w:rPr>
                <w:rFonts w:hint="eastAsia"/>
                <w:color w:val="000000" w:themeColor="text1"/>
              </w:rPr>
              <w:t>界進行轉譯醫學研究計畫，及建立法規科學服務平</w:t>
            </w:r>
            <w:proofErr w:type="gramStart"/>
            <w:r w:rsidRPr="00D92BBE">
              <w:rPr>
                <w:rFonts w:hint="eastAsia"/>
                <w:color w:val="000000" w:themeColor="text1"/>
              </w:rPr>
              <w:t>臺</w:t>
            </w:r>
            <w:proofErr w:type="gramEnd"/>
            <w:r w:rsidRPr="00D92BBE">
              <w:rPr>
                <w:rFonts w:hint="eastAsia"/>
                <w:color w:val="000000" w:themeColor="text1"/>
              </w:rPr>
              <w:t>、提出法規架構制定之建議及培育國內法規科學人才。</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一、針對國人特有、發生率持續上升之癌症，補助多團隊進行癌症整合研究計畫，並選定乳癌、大腸癌、口腔癌及其他癌症為研究重點。</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二、推動以人口群體為基礎的癌症流行病學、公共衛生及預防政策研究。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三、推動機構間研究合作、整合及癌症研究盤點及整合平</w:t>
            </w:r>
            <w:proofErr w:type="gramStart"/>
            <w:r w:rsidRPr="00D92BBE">
              <w:rPr>
                <w:rFonts w:hint="eastAsia"/>
                <w:color w:val="000000" w:themeColor="text1"/>
              </w:rPr>
              <w:t>臺</w:t>
            </w:r>
            <w:proofErr w:type="gramEnd"/>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財團法人國家衛生研究院發展計畫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proofErr w:type="gramStart"/>
            <w:r w:rsidRPr="00D92BBE">
              <w:rPr>
                <w:rFonts w:hint="eastAsia"/>
                <w:color w:val="000000" w:themeColor="text1"/>
              </w:rPr>
              <w:t>醫衛生命</w:t>
            </w:r>
            <w:proofErr w:type="gramEnd"/>
            <w:r w:rsidRPr="00D92BBE">
              <w:rPr>
                <w:rFonts w:hint="eastAsia"/>
                <w:color w:val="000000" w:themeColor="text1"/>
              </w:rPr>
              <w:t>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一、執行醫藥衛生實證研究與政策建言</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（一）衛生政策及醫療保健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（二）促進中老年人健康老化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w:t>
            </w:r>
            <w:r w:rsidR="005D79B5" w:rsidRPr="00D92BBE">
              <w:rPr>
                <w:rFonts w:hint="eastAsia"/>
                <w:color w:val="000000" w:themeColor="text1"/>
              </w:rPr>
              <w:t>臺灣</w:t>
            </w:r>
            <w:r w:rsidRPr="00D92BBE">
              <w:rPr>
                <w:rFonts w:hint="eastAsia"/>
                <w:color w:val="000000" w:themeColor="text1"/>
              </w:rPr>
              <w:t>微生物抗藥性監測</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二、從事本土重大疾病之預防與治療研究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（一）代謝及發炎疾病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（二）癌症預防與治療</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（三）老化與神經退化疾病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（四）環境健康醫學</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（五）感染症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（六）研究</w:t>
            </w:r>
            <w:r w:rsidR="000D6C82" w:rsidRPr="00D92BBE">
              <w:rPr>
                <w:rFonts w:hint="eastAsia"/>
                <w:color w:val="000000" w:themeColor="text1"/>
              </w:rPr>
              <w:t>平</w:t>
            </w:r>
            <w:proofErr w:type="gramStart"/>
            <w:r w:rsidR="000D6C82" w:rsidRPr="00D92BBE">
              <w:rPr>
                <w:rFonts w:hint="eastAsia"/>
                <w:color w:val="000000" w:themeColor="text1"/>
              </w:rPr>
              <w:t>臺</w:t>
            </w:r>
            <w:proofErr w:type="gramEnd"/>
            <w:r w:rsidRPr="00D92BBE">
              <w:rPr>
                <w:rFonts w:hint="eastAsia"/>
                <w:color w:val="000000" w:themeColor="text1"/>
              </w:rPr>
              <w:t>及疾病模式發展建立</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三、推動醫藥生技產業起飛</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（一）新藥開發核心技術之建構發展與運用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（二）醫學工程與生</w:t>
            </w:r>
            <w:proofErr w:type="gramStart"/>
            <w:r w:rsidRPr="00D92BBE">
              <w:rPr>
                <w:rFonts w:hint="eastAsia"/>
                <w:color w:val="000000" w:themeColor="text1"/>
              </w:rPr>
              <w:t>醫</w:t>
            </w:r>
            <w:proofErr w:type="gramEnd"/>
            <w:r w:rsidRPr="00D92BBE">
              <w:rPr>
                <w:rFonts w:hint="eastAsia"/>
                <w:color w:val="000000" w:themeColor="text1"/>
              </w:rPr>
              <w:t>材料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lastRenderedPageBreak/>
              <w:t>（三）奈米醫學</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（四）新型疫苗技術與生物製劑開發</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四、支援全國醫藥衛生研究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（一）生</w:t>
            </w:r>
            <w:proofErr w:type="gramStart"/>
            <w:r w:rsidRPr="00D92BBE">
              <w:rPr>
                <w:rFonts w:hint="eastAsia"/>
                <w:color w:val="000000" w:themeColor="text1"/>
              </w:rPr>
              <w:t>醫</w:t>
            </w:r>
            <w:proofErr w:type="gramEnd"/>
            <w:r w:rsidRPr="00D92BBE">
              <w:rPr>
                <w:rFonts w:hint="eastAsia"/>
                <w:color w:val="000000" w:themeColor="text1"/>
              </w:rPr>
              <w:t>研究資源服務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（二）生</w:t>
            </w:r>
            <w:proofErr w:type="gramStart"/>
            <w:r w:rsidRPr="00D92BBE">
              <w:rPr>
                <w:rFonts w:hint="eastAsia"/>
                <w:color w:val="000000" w:themeColor="text1"/>
              </w:rPr>
              <w:t>醫</w:t>
            </w:r>
            <w:proofErr w:type="gramEnd"/>
            <w:r w:rsidRPr="00D92BBE">
              <w:rPr>
                <w:rFonts w:hint="eastAsia"/>
                <w:color w:val="000000" w:themeColor="text1"/>
              </w:rPr>
              <w:t>研究核心設施</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（三）推動國內醫藥衛生研究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五、建立醫藥衛生合作網絡：與醫學大學、醫學中心建立合作研究中心，並建立臨床研究合作網絡。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衛生福利生技醫藥國家型計畫-各疾病研究領域之生物分子標靶新藥研究與開發計畫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一、新穎分子標靶確效。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二、分子標靶之新藥開發。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臺灣環境毒物健康危害之監測、評估及對策研究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一、塑化劑等環境毒物對健康危害之防治。</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二、工業區空氣污染與健康危害研究。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三、本土環境毒物重要議題研究。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四、環境毒物風險溝通管理與教育。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細懸浮微粒(PM2.5)特徵對民眾健康影響之研究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一、PM2.5特徵調查、汙染源</w:t>
            </w:r>
            <w:proofErr w:type="gramStart"/>
            <w:r w:rsidRPr="00D92BBE">
              <w:rPr>
                <w:rFonts w:hint="eastAsia"/>
                <w:color w:val="000000" w:themeColor="text1"/>
              </w:rPr>
              <w:t>鑑</w:t>
            </w:r>
            <w:proofErr w:type="gramEnd"/>
            <w:r w:rsidRPr="00D92BBE">
              <w:rPr>
                <w:rFonts w:hint="eastAsia"/>
                <w:color w:val="000000" w:themeColor="text1"/>
              </w:rPr>
              <w:t>認與管制策略。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二、PM2.5與健康危害評估研究。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三、PM2.5減量與健康效益成本方法</w:t>
            </w:r>
            <w:proofErr w:type="gramStart"/>
            <w:r w:rsidRPr="00D92BBE">
              <w:rPr>
                <w:rFonts w:hint="eastAsia"/>
                <w:color w:val="000000" w:themeColor="text1"/>
              </w:rPr>
              <w:t>評析及具</w:t>
            </w:r>
            <w:proofErr w:type="gramEnd"/>
            <w:r w:rsidRPr="00D92BBE">
              <w:rPr>
                <w:rFonts w:hint="eastAsia"/>
                <w:color w:val="000000" w:themeColor="text1"/>
              </w:rPr>
              <w:t>健康保護之空氣品質指標開發。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促進健康老化及產業升級：新藥及保健食品之研發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一、治療老化相關疾病之新穎標的確認及新穎藥物研發。</w:t>
            </w:r>
          </w:p>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二、發展治療老年易發疾病之候選藥物並通過IND。</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三、促進老年健康生活品質，研發相關產品並上市。</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提升國人氣候變遷之</w:t>
            </w:r>
            <w:proofErr w:type="gramStart"/>
            <w:r w:rsidRPr="00D92BBE">
              <w:rPr>
                <w:rFonts w:hint="eastAsia"/>
                <w:color w:val="000000" w:themeColor="text1"/>
              </w:rPr>
              <w:t>健康識能</w:t>
            </w:r>
            <w:proofErr w:type="gramEnd"/>
            <w:r w:rsidRPr="00D92BBE">
              <w:rPr>
                <w:rFonts w:hint="eastAsia"/>
                <w:color w:val="000000" w:themeColor="text1"/>
              </w:rPr>
              <w:t>及調適策略研究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一、健康影響早期預警與健康促進。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二、健康調適策略與教育溝通。</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三、基本醫療服務改善及諮詢追蹤服務。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四、減量與健康效益產業研究與發展。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臺灣cGMP生物製劑廠運作計畫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一、執行疾病管制署委託製造卡介苗與抗蛇毒血清任務。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二、政府防疫緊急疫苗開發。</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三、開發具有經濟效益之疫苗。</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新竹生物醫學園區計畫-新竹生</w:t>
            </w:r>
            <w:proofErr w:type="gramStart"/>
            <w:r w:rsidRPr="00D92BBE">
              <w:rPr>
                <w:rFonts w:hint="eastAsia"/>
                <w:color w:val="000000" w:themeColor="text1"/>
              </w:rPr>
              <w:t>醫</w:t>
            </w:r>
            <w:proofErr w:type="gramEnd"/>
            <w:r w:rsidRPr="00D92BBE">
              <w:rPr>
                <w:rFonts w:hint="eastAsia"/>
                <w:color w:val="000000" w:themeColor="text1"/>
              </w:rPr>
              <w:t>園區醫院</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新竹生物醫學園區計畫-新竹生</w:t>
            </w:r>
            <w:proofErr w:type="gramStart"/>
            <w:r w:rsidRPr="00D92BBE">
              <w:rPr>
                <w:rFonts w:hint="eastAsia"/>
                <w:color w:val="000000" w:themeColor="text1"/>
              </w:rPr>
              <w:t>醫</w:t>
            </w:r>
            <w:proofErr w:type="gramEnd"/>
            <w:r w:rsidRPr="00D92BBE">
              <w:rPr>
                <w:rFonts w:hint="eastAsia"/>
                <w:color w:val="000000" w:themeColor="text1"/>
              </w:rPr>
              <w:t>園區醫院</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一、定位：「臺灣醫療照護與生</w:t>
            </w:r>
            <w:proofErr w:type="gramStart"/>
            <w:r w:rsidRPr="00D92BBE">
              <w:rPr>
                <w:rFonts w:hint="eastAsia"/>
                <w:color w:val="000000" w:themeColor="text1"/>
              </w:rPr>
              <w:t>醫</w:t>
            </w:r>
            <w:proofErr w:type="gramEnd"/>
            <w:r w:rsidRPr="00D92BBE">
              <w:rPr>
                <w:rFonts w:hint="eastAsia"/>
                <w:color w:val="000000" w:themeColor="text1"/>
              </w:rPr>
              <w:t>發展的國際櫥窗與卓越中心」。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二、規模：</w:t>
            </w:r>
            <w:r w:rsidRPr="00D92BBE">
              <w:rPr>
                <w:rFonts w:hint="eastAsia"/>
                <w:color w:val="000000" w:themeColor="text1"/>
                <w:spacing w:val="4"/>
              </w:rPr>
              <w:t>擬設置急性一般病床475床+急性精神病床25床（以上一般病床合計500床，內含200床研究病床），特殊病床228床，合計728床；醫療服務規</w:t>
            </w:r>
            <w:r w:rsidRPr="00D92BBE">
              <w:rPr>
                <w:rFonts w:hint="eastAsia"/>
                <w:color w:val="000000" w:themeColor="text1"/>
              </w:rPr>
              <w:t>劃以癌症、心血管、腦血管、糖尿病以及創傷等重大疾病之</w:t>
            </w:r>
            <w:r w:rsidRPr="00D92BBE">
              <w:rPr>
                <w:rFonts w:hint="eastAsia"/>
                <w:color w:val="000000" w:themeColor="text1"/>
              </w:rPr>
              <w:lastRenderedPageBreak/>
              <w:t xml:space="preserve">預防與治療為首要任務，但台大醫院基於財源籌措考量，園區醫院將分兩期興建，第一期先行開設380床，第二期348床則於第一期啟用後5年內開設完成。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三、依臺灣大學訂定</w:t>
            </w:r>
            <w:proofErr w:type="gramStart"/>
            <w:r w:rsidRPr="00D92BBE">
              <w:rPr>
                <w:rFonts w:hint="eastAsia"/>
                <w:color w:val="000000" w:themeColor="text1"/>
              </w:rPr>
              <w:t>工程預劃興建</w:t>
            </w:r>
            <w:proofErr w:type="gramEnd"/>
            <w:r w:rsidRPr="00D92BBE">
              <w:rPr>
                <w:rFonts w:hint="eastAsia"/>
                <w:color w:val="000000" w:themeColor="text1"/>
              </w:rPr>
              <w:t>期程：第一期工程預計修正計畫核定8個月後完成細設審查及招標簽約，105年9月動工、108年2月工程完工、108年8月啟用。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新竹生</w:t>
            </w:r>
            <w:proofErr w:type="gramStart"/>
            <w:r w:rsidRPr="00D92BBE">
              <w:rPr>
                <w:rFonts w:hint="eastAsia"/>
                <w:color w:val="000000" w:themeColor="text1"/>
              </w:rPr>
              <w:t>醫</w:t>
            </w:r>
            <w:proofErr w:type="gramEnd"/>
            <w:r w:rsidRPr="00D92BBE">
              <w:rPr>
                <w:rFonts w:hint="eastAsia"/>
                <w:color w:val="000000" w:themeColor="text1"/>
              </w:rPr>
              <w:t>園區醫院預算執行率</w:t>
            </w:r>
          </w:p>
        </w:tc>
      </w:tr>
    </w:tbl>
    <w:p w:rsidR="009347E5" w:rsidRPr="00D92BBE" w:rsidRDefault="009347E5">
      <w:pPr>
        <w:divId w:val="1503009863"/>
        <w:rPr>
          <w:color w:val="000000" w:themeColor="text1"/>
        </w:rPr>
      </w:pPr>
    </w:p>
    <w:sectPr w:rsidR="009347E5" w:rsidRPr="00D92BBE" w:rsidSect="00BF32A6">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B5" w:rsidRDefault="00BF26B5">
      <w:r>
        <w:separator/>
      </w:r>
    </w:p>
  </w:endnote>
  <w:endnote w:type="continuationSeparator" w:id="0">
    <w:p w:rsidR="00BF26B5" w:rsidRDefault="00BF2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FD" w:rsidRDefault="00BC3CFD" w:rsidP="00B44041">
    <w:pPr>
      <w:pStyle w:val="a3"/>
      <w:framePr w:w="11897" w:wrap="around" w:vAnchor="text" w:hAnchor="page" w:x="1" w:y="8"/>
      <w:rPr>
        <w:rStyle w:val="a5"/>
        <w:sz w:val="20"/>
        <w:szCs w:val="20"/>
      </w:rPr>
    </w:pPr>
    <w:r>
      <w:rPr>
        <w:rStyle w:val="a5"/>
        <w:rFonts w:hint="eastAsia"/>
        <w:sz w:val="20"/>
        <w:szCs w:val="20"/>
      </w:rPr>
      <w:t>10-</w:t>
    </w:r>
    <w:r w:rsidR="00BF32A6">
      <w:rPr>
        <w:rStyle w:val="a5"/>
        <w:rFonts w:hint="eastAsia"/>
        <w:sz w:val="20"/>
        <w:szCs w:val="20"/>
      </w:rPr>
      <w:fldChar w:fldCharType="begin"/>
    </w:r>
    <w:r>
      <w:rPr>
        <w:rStyle w:val="a5"/>
        <w:rFonts w:hint="eastAsia"/>
        <w:sz w:val="20"/>
        <w:szCs w:val="20"/>
      </w:rPr>
      <w:instrText xml:space="preserve">PAGE  </w:instrText>
    </w:r>
    <w:r w:rsidR="00BF32A6">
      <w:rPr>
        <w:rStyle w:val="a5"/>
        <w:rFonts w:hint="eastAsia"/>
        <w:sz w:val="20"/>
        <w:szCs w:val="20"/>
      </w:rPr>
      <w:fldChar w:fldCharType="separate"/>
    </w:r>
    <w:r w:rsidR="008A2504">
      <w:rPr>
        <w:rStyle w:val="a5"/>
        <w:noProof/>
        <w:sz w:val="20"/>
        <w:szCs w:val="20"/>
      </w:rPr>
      <w:t>1</w:t>
    </w:r>
    <w:r w:rsidR="00BF32A6">
      <w:rPr>
        <w:rStyle w:val="a5"/>
        <w:rFonts w:hint="eastAsia"/>
        <w:sz w:val="20"/>
        <w:szCs w:val="20"/>
      </w:rPr>
      <w:fldChar w:fldCharType="end"/>
    </w:r>
  </w:p>
  <w:p w:rsidR="00BC3CFD" w:rsidRDefault="00BC3C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B5" w:rsidRDefault="00BF26B5">
      <w:r>
        <w:separator/>
      </w:r>
    </w:p>
  </w:footnote>
  <w:footnote w:type="continuationSeparator" w:id="0">
    <w:p w:rsidR="00BF26B5" w:rsidRDefault="00BF2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8C1DD6"/>
    <w:rsid w:val="000522E7"/>
    <w:rsid w:val="000C4FA1"/>
    <w:rsid w:val="000D6C82"/>
    <w:rsid w:val="00104CA7"/>
    <w:rsid w:val="0011120B"/>
    <w:rsid w:val="00120D89"/>
    <w:rsid w:val="00240A03"/>
    <w:rsid w:val="002E5C09"/>
    <w:rsid w:val="00315D91"/>
    <w:rsid w:val="00360C63"/>
    <w:rsid w:val="003C69A0"/>
    <w:rsid w:val="00440E15"/>
    <w:rsid w:val="00486C43"/>
    <w:rsid w:val="00487751"/>
    <w:rsid w:val="00504502"/>
    <w:rsid w:val="00566EE3"/>
    <w:rsid w:val="00575CAB"/>
    <w:rsid w:val="005D79B5"/>
    <w:rsid w:val="005F780D"/>
    <w:rsid w:val="006964B1"/>
    <w:rsid w:val="00712AF4"/>
    <w:rsid w:val="00772258"/>
    <w:rsid w:val="0082246C"/>
    <w:rsid w:val="0085660D"/>
    <w:rsid w:val="008868DF"/>
    <w:rsid w:val="008A2504"/>
    <w:rsid w:val="008C1DD6"/>
    <w:rsid w:val="009347E5"/>
    <w:rsid w:val="00987DB5"/>
    <w:rsid w:val="009F0C12"/>
    <w:rsid w:val="00A16DF0"/>
    <w:rsid w:val="00A243A7"/>
    <w:rsid w:val="00A61528"/>
    <w:rsid w:val="00B44041"/>
    <w:rsid w:val="00B6067C"/>
    <w:rsid w:val="00BC3CFD"/>
    <w:rsid w:val="00BF26B5"/>
    <w:rsid w:val="00BF32A6"/>
    <w:rsid w:val="00C24C35"/>
    <w:rsid w:val="00CA110B"/>
    <w:rsid w:val="00CA2FEB"/>
    <w:rsid w:val="00CF00B2"/>
    <w:rsid w:val="00D92BBE"/>
    <w:rsid w:val="00E41A8A"/>
    <w:rsid w:val="00ED7C8C"/>
    <w:rsid w:val="00EF024D"/>
    <w:rsid w:val="00F3778F"/>
    <w:rsid w:val="00F51C34"/>
    <w:rsid w:val="00FA7709"/>
    <w:rsid w:val="00FD2E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A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32A6"/>
    <w:pPr>
      <w:spacing w:before="100" w:beforeAutospacing="1" w:after="100" w:afterAutospacing="1"/>
      <w:jc w:val="both"/>
    </w:pPr>
  </w:style>
  <w:style w:type="paragraph" w:styleId="a3">
    <w:name w:val="footer"/>
    <w:basedOn w:val="a"/>
    <w:link w:val="a4"/>
    <w:uiPriority w:val="99"/>
    <w:unhideWhenUsed/>
    <w:rsid w:val="00BF32A6"/>
    <w:pPr>
      <w:tabs>
        <w:tab w:val="center" w:pos="0"/>
        <w:tab w:val="right" w:pos="140"/>
      </w:tabs>
      <w:jc w:val="center"/>
    </w:pPr>
  </w:style>
  <w:style w:type="character" w:customStyle="1" w:styleId="a4">
    <w:name w:val="頁尾 字元"/>
    <w:basedOn w:val="a0"/>
    <w:link w:val="a3"/>
    <w:uiPriority w:val="99"/>
    <w:rsid w:val="00BF32A6"/>
    <w:rPr>
      <w:rFonts w:ascii="新細明體" w:eastAsia="新細明體" w:hAnsi="新細明體" w:cs="新細明體"/>
    </w:rPr>
  </w:style>
  <w:style w:type="paragraph" w:customStyle="1" w:styleId="tablev2">
    <w:name w:val="tablev2"/>
    <w:basedOn w:val="a"/>
    <w:rsid w:val="00BF32A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BF32A6"/>
    <w:pPr>
      <w:pBdr>
        <w:bottom w:val="single" w:sz="36" w:space="4" w:color="5AA7DB"/>
      </w:pBdr>
      <w:spacing w:before="100" w:beforeAutospacing="1" w:after="100" w:afterAutospacing="1"/>
      <w:jc w:val="center"/>
    </w:pPr>
    <w:rPr>
      <w:color w:val="006699"/>
    </w:rPr>
  </w:style>
  <w:style w:type="paragraph" w:customStyle="1" w:styleId="left">
    <w:name w:val="left"/>
    <w:basedOn w:val="a"/>
    <w:rsid w:val="00BF32A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BF32A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BF32A6"/>
  </w:style>
  <w:style w:type="paragraph" w:styleId="a6">
    <w:name w:val="header"/>
    <w:basedOn w:val="a"/>
    <w:link w:val="a7"/>
    <w:uiPriority w:val="99"/>
    <w:unhideWhenUsed/>
    <w:rsid w:val="00B44041"/>
    <w:pPr>
      <w:tabs>
        <w:tab w:val="center" w:pos="4153"/>
        <w:tab w:val="right" w:pos="8306"/>
      </w:tabs>
      <w:snapToGrid w:val="0"/>
    </w:pPr>
    <w:rPr>
      <w:sz w:val="20"/>
      <w:szCs w:val="20"/>
    </w:rPr>
  </w:style>
  <w:style w:type="character" w:customStyle="1" w:styleId="a7">
    <w:name w:val="頁首 字元"/>
    <w:basedOn w:val="a0"/>
    <w:link w:val="a6"/>
    <w:uiPriority w:val="99"/>
    <w:rsid w:val="00B4404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44041"/>
    <w:pPr>
      <w:tabs>
        <w:tab w:val="center" w:pos="4153"/>
        <w:tab w:val="right" w:pos="8306"/>
      </w:tabs>
      <w:snapToGrid w:val="0"/>
    </w:pPr>
    <w:rPr>
      <w:sz w:val="20"/>
      <w:szCs w:val="20"/>
    </w:rPr>
  </w:style>
  <w:style w:type="character" w:customStyle="1" w:styleId="a7">
    <w:name w:val="頁首 字元"/>
    <w:basedOn w:val="a0"/>
    <w:link w:val="a6"/>
    <w:uiPriority w:val="99"/>
    <w:rsid w:val="00B4404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5030098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DAF7-787F-4752-B246-7AA14929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3203</Words>
  <Characters>18261</Characters>
  <Application>Microsoft Office Word</Application>
  <DocSecurity>0</DocSecurity>
  <Lines>152</Lines>
  <Paragraphs>42</Paragraphs>
  <ScaleCrop>false</ScaleCrop>
  <Company>RDEC</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a110126</cp:lastModifiedBy>
  <cp:revision>2</cp:revision>
  <dcterms:created xsi:type="dcterms:W3CDTF">2016-02-22T07:03:00Z</dcterms:created>
  <dcterms:modified xsi:type="dcterms:W3CDTF">2016-02-22T07:03:00Z</dcterms:modified>
</cp:coreProperties>
</file>